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24" w:rsidRPr="00814C8A" w:rsidRDefault="00B45D24" w:rsidP="001A347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5D24" w:rsidRPr="00814C8A" w:rsidRDefault="00B45D24" w:rsidP="001A347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0034" w:rsidRPr="00CA49FE" w:rsidRDefault="00BB0034" w:rsidP="00CA49FE">
      <w:pPr>
        <w:pStyle w:val="ConsPlusNormal"/>
        <w:tabs>
          <w:tab w:val="left" w:pos="76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050E">
        <w:rPr>
          <w:rFonts w:ascii="Courier New" w:hAnsi="Courier New" w:cs="Courier New"/>
          <w:szCs w:val="22"/>
        </w:rPr>
        <w:t>Приложение</w:t>
      </w:r>
    </w:p>
    <w:p w:rsidR="00BB0034" w:rsidRPr="0084050E" w:rsidRDefault="00BB0034" w:rsidP="00BB0034">
      <w:pPr>
        <w:pStyle w:val="ConsPlusNormal"/>
        <w:jc w:val="right"/>
        <w:rPr>
          <w:rFonts w:ascii="Courier New" w:hAnsi="Courier New" w:cs="Courier New"/>
          <w:szCs w:val="22"/>
        </w:rPr>
      </w:pPr>
      <w:r w:rsidRPr="0084050E">
        <w:rPr>
          <w:rFonts w:ascii="Courier New" w:hAnsi="Courier New" w:cs="Courier New"/>
          <w:szCs w:val="22"/>
        </w:rPr>
        <w:t>к постановлению</w:t>
      </w:r>
    </w:p>
    <w:p w:rsidR="00BB0034" w:rsidRPr="0084050E" w:rsidRDefault="00BB0034" w:rsidP="00BB0034">
      <w:pPr>
        <w:pStyle w:val="ConsPlusNormal"/>
        <w:jc w:val="right"/>
        <w:rPr>
          <w:rFonts w:ascii="Courier New" w:hAnsi="Courier New" w:cs="Courier New"/>
          <w:szCs w:val="22"/>
        </w:rPr>
      </w:pPr>
      <w:r w:rsidRPr="0084050E">
        <w:rPr>
          <w:rFonts w:ascii="Courier New" w:hAnsi="Courier New" w:cs="Courier New"/>
          <w:szCs w:val="22"/>
        </w:rPr>
        <w:t>администрации</w:t>
      </w:r>
    </w:p>
    <w:p w:rsidR="00BB0034" w:rsidRPr="0084050E" w:rsidRDefault="00BB0034" w:rsidP="00BB0034">
      <w:pPr>
        <w:pStyle w:val="ConsPlusNormal"/>
        <w:jc w:val="right"/>
        <w:rPr>
          <w:rFonts w:ascii="Courier New" w:hAnsi="Courier New" w:cs="Courier New"/>
          <w:szCs w:val="22"/>
        </w:rPr>
      </w:pPr>
      <w:r w:rsidRPr="0084050E">
        <w:rPr>
          <w:rFonts w:ascii="Courier New" w:hAnsi="Courier New" w:cs="Courier New"/>
          <w:szCs w:val="22"/>
        </w:rPr>
        <w:t>Сосновского муниципального района</w:t>
      </w:r>
    </w:p>
    <w:p w:rsidR="00BB0034" w:rsidRDefault="007B489C" w:rsidP="00BB0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Cs w:val="22"/>
        </w:rPr>
        <w:t>от 17.02 2020 г. N 17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Pr="0084050E" w:rsidRDefault="00BB0034" w:rsidP="00BB0034">
      <w:pPr>
        <w:pStyle w:val="ConsPlusTitle"/>
        <w:jc w:val="center"/>
        <w:rPr>
          <w:rFonts w:ascii="Arial" w:hAnsi="Arial" w:cs="Arial"/>
          <w:bCs/>
          <w:sz w:val="30"/>
          <w:szCs w:val="30"/>
        </w:rPr>
      </w:pPr>
      <w:bookmarkStart w:id="0" w:name="P38"/>
      <w:bookmarkEnd w:id="0"/>
      <w:r w:rsidRPr="0084050E">
        <w:rPr>
          <w:rFonts w:ascii="Arial" w:hAnsi="Arial" w:cs="Arial"/>
          <w:bCs/>
          <w:sz w:val="30"/>
          <w:szCs w:val="30"/>
        </w:rPr>
        <w:t>А</w:t>
      </w:r>
      <w:r w:rsidR="00CE3520">
        <w:rPr>
          <w:rFonts w:ascii="Arial" w:hAnsi="Arial" w:cs="Arial"/>
          <w:bCs/>
          <w:sz w:val="30"/>
          <w:szCs w:val="30"/>
        </w:rPr>
        <w:t xml:space="preserve">дминистративный </w:t>
      </w:r>
      <w:r w:rsidR="009A4D3A">
        <w:rPr>
          <w:rFonts w:ascii="Arial" w:hAnsi="Arial" w:cs="Arial"/>
          <w:bCs/>
          <w:sz w:val="30"/>
          <w:szCs w:val="30"/>
        </w:rPr>
        <w:t xml:space="preserve">регламент </w:t>
      </w:r>
    </w:p>
    <w:p w:rsidR="00BB0034" w:rsidRPr="0084050E" w:rsidRDefault="00BB0034" w:rsidP="00BB0034">
      <w:pPr>
        <w:pStyle w:val="ConsPlusTitle"/>
        <w:jc w:val="center"/>
        <w:rPr>
          <w:rFonts w:ascii="Arial" w:hAnsi="Arial" w:cs="Arial"/>
          <w:bCs/>
          <w:sz w:val="30"/>
          <w:szCs w:val="30"/>
        </w:rPr>
      </w:pPr>
      <w:r w:rsidRPr="0084050E">
        <w:rPr>
          <w:rFonts w:ascii="Arial" w:hAnsi="Arial" w:cs="Arial"/>
          <w:bCs/>
          <w:sz w:val="30"/>
          <w:szCs w:val="30"/>
        </w:rPr>
        <w:t>предоставления муниципальной услуги "Предоставление</w:t>
      </w:r>
    </w:p>
    <w:p w:rsidR="00BB0034" w:rsidRPr="0084050E" w:rsidRDefault="00BB0034" w:rsidP="00BB0034">
      <w:pPr>
        <w:pStyle w:val="ConsPlusTitle"/>
        <w:jc w:val="center"/>
        <w:rPr>
          <w:rFonts w:ascii="Arial" w:hAnsi="Arial" w:cs="Arial"/>
          <w:bCs/>
          <w:sz w:val="30"/>
          <w:szCs w:val="30"/>
        </w:rPr>
      </w:pPr>
      <w:r w:rsidRPr="0084050E">
        <w:rPr>
          <w:rFonts w:ascii="Arial" w:hAnsi="Arial" w:cs="Arial"/>
          <w:bCs/>
          <w:sz w:val="30"/>
          <w:szCs w:val="30"/>
        </w:rPr>
        <w:t>гражданам жилых помещений маневренного фонда"</w:t>
      </w:r>
    </w:p>
    <w:p w:rsidR="00BB0034" w:rsidRDefault="00BB0034" w:rsidP="00BB0034">
      <w:pPr>
        <w:spacing w:after="1"/>
        <w:rPr>
          <w:rFonts w:ascii="Times New Roman" w:hAnsi="Times New Roman"/>
          <w:sz w:val="28"/>
          <w:szCs w:val="28"/>
        </w:rPr>
      </w:pP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Pr="00CE3520" w:rsidRDefault="00BB0034" w:rsidP="00BB0034">
      <w:pPr>
        <w:pStyle w:val="ConsPlusTitle"/>
        <w:jc w:val="center"/>
        <w:outlineLvl w:val="1"/>
        <w:rPr>
          <w:rFonts w:ascii="Arial" w:hAnsi="Arial" w:cs="Arial"/>
          <w:bCs/>
          <w:sz w:val="30"/>
          <w:szCs w:val="30"/>
        </w:rPr>
      </w:pPr>
      <w:r w:rsidRPr="00CE3520">
        <w:rPr>
          <w:rFonts w:ascii="Arial" w:hAnsi="Arial" w:cs="Arial"/>
          <w:bCs/>
          <w:sz w:val="30"/>
          <w:szCs w:val="30"/>
        </w:rPr>
        <w:t xml:space="preserve">I. </w:t>
      </w:r>
      <w:r w:rsidR="008B3B04" w:rsidRPr="00CE3520">
        <w:rPr>
          <w:rFonts w:ascii="Arial" w:hAnsi="Arial" w:cs="Arial"/>
          <w:bCs/>
          <w:sz w:val="30"/>
          <w:szCs w:val="30"/>
        </w:rPr>
        <w:t>ОБЩИЕ ПОЛОЖЕНИЯ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административный регламент предоставления муниципальной услуги "Предоставление гражданам жилых помещений маневренного фонда" (далее - административный регламент) разработан в целях создания комфортных условий для получателей муниципальной услуги, устанавливает сроки и последовательность административных процедур при предоставлении муниципальной услуги "Предоставление гражданам жилых помещений маневренного фонда" в соответствии с действующим законодательством Российской Федерации.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Административный регламент разработан в соответствии: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 </w:t>
      </w:r>
      <w:hyperlink r:id="rId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Жилищным </w:t>
      </w:r>
      <w:hyperlink r:id="rId7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Федеральным </w:t>
      </w:r>
      <w:hyperlink r:id="rId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BB0034" w:rsidRDefault="00554BDD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4)Уставом </w:t>
      </w:r>
      <w:proofErr w:type="spellStart"/>
      <w:r w:rsidR="006F3FE3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Видимского</w:t>
      </w:r>
      <w:proofErr w:type="spellEnd"/>
      <w:r w:rsidR="006F3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BB0034" w:rsidRDefault="00BB0034" w:rsidP="00A97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</w:t>
      </w:r>
      <w:r w:rsidR="00A97B2C">
        <w:rPr>
          <w:rFonts w:ascii="Times New Roman" w:hAnsi="Times New Roman" w:cs="Times New Roman"/>
          <w:sz w:val="28"/>
          <w:szCs w:val="28"/>
        </w:rPr>
        <w:t>граждане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у которых: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жилые помещения, занимаемые ими по договору социального найма, находятся в домах, </w:t>
      </w:r>
      <w:r w:rsidR="00A97B2C">
        <w:rPr>
          <w:rFonts w:ascii="Times New Roman" w:hAnsi="Times New Roman" w:cs="Times New Roman"/>
          <w:sz w:val="28"/>
          <w:szCs w:val="28"/>
        </w:rPr>
        <w:t>подлежат капитальному</w:t>
      </w:r>
      <w:r>
        <w:rPr>
          <w:rFonts w:ascii="Times New Roman" w:hAnsi="Times New Roman" w:cs="Times New Roman"/>
          <w:sz w:val="28"/>
          <w:szCs w:val="28"/>
        </w:rPr>
        <w:t xml:space="preserve"> ремонту или </w:t>
      </w:r>
      <w:r w:rsidR="00A97B2C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 которых единственные жилые помещения стали непригодными для проживания в результате чрезвычайных обстоятельств;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которых единственные жилые помещения признаны в установленном порядке непригодными для проживания (при возникновении чрезвычайных обстоятельств), до предоставления им жилых помещений либо до завершения с ними соответствующих расчетов в случаях и в порядке, которые предусмотрены законодательством;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которых в единственных жилых помещениях, принадлежащих им на праве собственности, временно невозможно проживать в результате чрезвычайных обстоятельств, произошедших в пределах одного года (в течение двенадцати месяцев с момента наступления чрезвычайных обстоятельств), до устранения таких обстоятельств (восстановление, ремонт жилого помещения).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Default="00BB0034" w:rsidP="00BB00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II. Стандарт предоставления муниципальной услуги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Наименование муниципальной услуги - "Предоставление гражданам жилых помещений маневренного фонда" (далее - муниципальная услуга).</w:t>
      </w:r>
    </w:p>
    <w:p w:rsidR="00BB0034" w:rsidRDefault="00C94FA0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C94FA0">
        <w:rPr>
          <w:rFonts w:ascii="Times New Roman" w:hAnsi="Times New Roman" w:cs="Times New Roman"/>
          <w:sz w:val="28"/>
          <w:szCs w:val="28"/>
        </w:rPr>
        <w:t>5</w:t>
      </w:r>
      <w:r w:rsidR="00BB0034" w:rsidRPr="00C94FA0">
        <w:rPr>
          <w:rFonts w:ascii="Times New Roman" w:hAnsi="Times New Roman" w:cs="Times New Roman"/>
          <w:sz w:val="28"/>
          <w:szCs w:val="28"/>
        </w:rPr>
        <w:t xml:space="preserve">. </w:t>
      </w:r>
      <w:r w:rsidR="00BB003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CF38F1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CF38F1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 w:rsidR="00CF38F1">
        <w:rPr>
          <w:rFonts w:ascii="Times New Roman" w:hAnsi="Times New Roman" w:cs="Times New Roman"/>
          <w:sz w:val="28"/>
          <w:szCs w:val="28"/>
        </w:rPr>
        <w:t>поселения</w:t>
      </w:r>
      <w:r w:rsidR="00EC08FE">
        <w:rPr>
          <w:rFonts w:ascii="Times New Roman" w:hAnsi="Times New Roman" w:cs="Times New Roman"/>
          <w:sz w:val="28"/>
          <w:szCs w:val="28"/>
        </w:rPr>
        <w:t>Нижнеилимского</w:t>
      </w:r>
      <w:r w:rsidR="00BB003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BB003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08FE">
        <w:rPr>
          <w:rFonts w:ascii="Times New Roman" w:hAnsi="Times New Roman" w:cs="Times New Roman"/>
          <w:sz w:val="28"/>
          <w:szCs w:val="28"/>
        </w:rPr>
        <w:t>.</w:t>
      </w:r>
    </w:p>
    <w:p w:rsidR="00BB0034" w:rsidRDefault="00BB0034" w:rsidP="0083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</w:t>
      </w:r>
      <w:proofErr w:type="spellStart"/>
      <w:r w:rsidR="00836A1E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836A1E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 w:rsidR="00836A1E">
        <w:rPr>
          <w:rFonts w:ascii="Times New Roman" w:hAnsi="Times New Roman" w:cs="Times New Roman"/>
          <w:sz w:val="28"/>
          <w:szCs w:val="28"/>
        </w:rPr>
        <w:t>поселения</w:t>
      </w:r>
      <w:r w:rsidR="00EC08FE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EC0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8F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взаимодействует с </w:t>
      </w:r>
      <w:r w:rsidR="00836A1E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и организациями всех форм собственности, в том </w:t>
      </w:r>
      <w:r w:rsidR="00836A1E">
        <w:rPr>
          <w:rFonts w:ascii="Times New Roman" w:hAnsi="Times New Roman" w:cs="Times New Roman"/>
          <w:sz w:val="28"/>
          <w:szCs w:val="28"/>
        </w:rPr>
        <w:t>числе с муниципальным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"Многофункциональный центр по предоставлению </w:t>
      </w:r>
      <w:r w:rsidR="00836A1E">
        <w:rPr>
          <w:rFonts w:ascii="Times New Roman" w:hAnsi="Times New Roman" w:cs="Times New Roman"/>
          <w:sz w:val="28"/>
          <w:szCs w:val="28"/>
        </w:rPr>
        <w:t>государственных (</w:t>
      </w:r>
      <w:r>
        <w:rPr>
          <w:rFonts w:ascii="Times New Roman" w:hAnsi="Times New Roman" w:cs="Times New Roman"/>
          <w:sz w:val="28"/>
          <w:szCs w:val="28"/>
        </w:rPr>
        <w:t>далее - МФЦ), с гражданами в порядке, предусмотренном действующим законодательством Российской Федерации.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и с момента вступления в силу такого соглашения.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гражданам в одной из следующих форм по выбору гражданина: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путем обращения гражданина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"одного окна";</w:t>
      </w:r>
    </w:p>
    <w:p w:rsidR="00C94FA0" w:rsidRPr="00C94FA0" w:rsidRDefault="00C94FA0" w:rsidP="00C94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электронной </w:t>
      </w:r>
      <w:r w:rsidR="00D32FAC">
        <w:rPr>
          <w:rFonts w:ascii="Times New Roman" w:hAnsi="Times New Roman" w:cs="Times New Roman"/>
          <w:sz w:val="28"/>
          <w:szCs w:val="28"/>
        </w:rPr>
        <w:t>форме</w:t>
      </w:r>
      <w:r w:rsidR="00D32FAC" w:rsidRPr="00D64684">
        <w:t>через</w:t>
      </w:r>
      <w:r w:rsidRPr="00C94FA0">
        <w:rPr>
          <w:rFonts w:ascii="Times New Roman" w:hAnsi="Times New Roman" w:cs="Times New Roman"/>
          <w:sz w:val="28"/>
          <w:szCs w:val="28"/>
        </w:rPr>
        <w:t xml:space="preserve"> региональную государственную информационную систему «Региональный портал государственных и муниципальных услуг Иркутской области» </w:t>
      </w:r>
      <w:r w:rsidRPr="00C94FA0">
        <w:rPr>
          <w:rFonts w:ascii="Times New Roman" w:hAnsi="Times New Roman" w:cs="Times New Roman"/>
          <w:color w:val="7030A0"/>
          <w:sz w:val="28"/>
          <w:szCs w:val="28"/>
        </w:rPr>
        <w:t xml:space="preserve">http://38.gosuslugi.ru </w:t>
      </w:r>
      <w:r w:rsidRPr="00C94FA0">
        <w:rPr>
          <w:rFonts w:ascii="Times New Roman" w:hAnsi="Times New Roman" w:cs="Times New Roman"/>
          <w:sz w:val="28"/>
          <w:szCs w:val="28"/>
        </w:rPr>
        <w:t xml:space="preserve">в </w:t>
      </w:r>
      <w:r w:rsidRPr="00C94FA0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(далее – Портал);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гражданина для предоставления муниципальной услуги.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жилого помещения маневренного фонда в форме электронного документа с использованием Единого портала необходимые документы предоставл</w:t>
      </w:r>
      <w:r w:rsidR="00836A1E">
        <w:rPr>
          <w:rFonts w:ascii="Times New Roman" w:hAnsi="Times New Roman" w:cs="Times New Roman"/>
          <w:sz w:val="28"/>
          <w:szCs w:val="28"/>
        </w:rPr>
        <w:t>яются также в электронной форме.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>
        <w:rPr>
          <w:rFonts w:ascii="Times New Roman" w:hAnsi="Times New Roman" w:cs="Times New Roman"/>
          <w:sz w:val="28"/>
          <w:szCs w:val="28"/>
        </w:rPr>
        <w:t>6. Результатом предоставления муниципальной услуги является: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правовой акт о предоставлении жилого помещения маневренного фонда (о внесении изменения(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правовой акт о предоставлении жилого помещения маневренного фонда) в случаях, установленных настоящим административным регламентом;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письменное уведомление об отказе в предоставлении жилого помещения маневренного фонда (о внесении изменения(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правовой акт о предоставлении жилого помещения маневренного фонда) в случаях, установленных настоящим административным регламентом.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 не должен превышать 30 рабочих дней со дня приема документов гражданина на бумажном носителе или в форме электронного документа с использованием Единого портала (регистрации в книге регистрации заявлений получателей муниципальной услуги).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гражданином заявления и документов через МФЦ срок предоставления муниципальной услуги исчисляется со дня передачи МФЦ такого заявления и доку</w:t>
      </w:r>
      <w:r w:rsidR="00836A1E">
        <w:rPr>
          <w:rFonts w:ascii="Times New Roman" w:hAnsi="Times New Roman" w:cs="Times New Roman"/>
          <w:sz w:val="28"/>
          <w:szCs w:val="28"/>
        </w:rPr>
        <w:t>ментов.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срок может быть продлен не более чем на 30 рабочих дней с обязательным уведомлением гражданина о продлении срока рассмотрения его заявления, в том числе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участием заявителя на основании письменного заявления гражданина, либо для направления повторного запроса в связи с неполучением ответа на первоначальный запрос, либо для согласования и подписания проекта правового акта о предоставлении жилого помещения маневренного фонда.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Предоставление муниципальной услуги осуществляется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 Жилищным </w:t>
      </w:r>
      <w:hyperlink r:id="rId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Федеральным </w:t>
      </w:r>
      <w:hyperlink r:id="rId10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Федеральным </w:t>
      </w:r>
      <w:hyperlink r:id="rId11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N 152-ФЗ "О персональных данных";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Федеральным </w:t>
      </w:r>
      <w:hyperlink r:id="rId12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Федеральным </w:t>
      </w:r>
      <w:hyperlink r:id="rId13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hyperlink r:id="rId1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hyperlink r:id="rId15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перечнем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и государственных услуг, п</w:t>
      </w:r>
      <w:r w:rsidR="0083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редоставляемых Администрацией </w:t>
      </w:r>
      <w:proofErr w:type="spellStart"/>
      <w:r w:rsidR="00836A1E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Видимского</w:t>
      </w:r>
      <w:proofErr w:type="spellEnd"/>
      <w:r w:rsidR="0083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пра</w:t>
      </w:r>
      <w:r w:rsidR="00836A1E">
        <w:rPr>
          <w:rFonts w:ascii="Times New Roman" w:hAnsi="Times New Roman" w:cs="Times New Roman"/>
          <w:color w:val="000000" w:themeColor="text1"/>
          <w:sz w:val="28"/>
          <w:szCs w:val="28"/>
        </w:rPr>
        <w:t>вовым актом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 настоящим административным регламентом.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034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B0034" w:rsidRPr="00836A1E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A1E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</w:t>
      </w:r>
    </w:p>
    <w:p w:rsidR="00BB0034" w:rsidRPr="00836A1E" w:rsidRDefault="00BB0034" w:rsidP="00BB00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A1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93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Для предоставления муниципальной услуги ее исполнителю необходимо в соответствии с действующим законодательством Российской Федерации рассмотреть вопрос по существу, для чего необходимы документы, указанные в </w:t>
      </w:r>
      <w:hyperlink r:id="rId16" w:anchor="P9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7" w:anchor="P10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94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>9.1. Лицо, обратившееся за предоставлением муниципальной услуги (далее - заявитель), представляет самостоятельно: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18" w:anchor="P393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Главы </w:t>
      </w:r>
      <w:proofErr w:type="spellStart"/>
      <w:r w:rsidR="00497406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Видимского</w:t>
      </w:r>
      <w:proofErr w:type="spellEnd"/>
      <w:r w:rsidR="0049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жилого помещения маневренного фонда (приложение 1 к административному регламенту);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96"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</w:t>
      </w:r>
      <w:hyperlink r:id="rId19" w:anchor="P567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Главы </w:t>
      </w:r>
      <w:proofErr w:type="spellStart"/>
      <w:r w:rsidR="000953F7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Видимского</w:t>
      </w:r>
      <w:proofErr w:type="spellEnd"/>
      <w:r w:rsidR="00095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согласии на передачу персональных данных и запросе информации и документов (приложение 2 к административному регламенту);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97"/>
      <w:bookmarkEnd w:id="7"/>
      <w:r>
        <w:rPr>
          <w:rFonts w:ascii="Times New Roman" w:hAnsi="Times New Roman" w:cs="Times New Roman"/>
          <w:color w:val="000000" w:themeColor="text1"/>
          <w:sz w:val="28"/>
          <w:szCs w:val="28"/>
        </w:rPr>
        <w:t>3) копии паспортов (при их отсутствии - иных документов), удостоверяющих личности заявителя и членов его семьи (всех страниц), а также подтверждающих гражданство Российской Федерации заявителя и членов его семьи;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98"/>
      <w:bookmarkEnd w:id="8"/>
      <w:r>
        <w:rPr>
          <w:rFonts w:ascii="Times New Roman" w:hAnsi="Times New Roman" w:cs="Times New Roman"/>
          <w:color w:val="000000" w:themeColor="text1"/>
          <w:sz w:val="28"/>
          <w:szCs w:val="28"/>
        </w:rPr>
        <w:t>4) копии свидетельств о рождении заявителя и совершеннолетних членов его семьи либо иных документов, подтверждающих фамилию, имя, отчество, данные при рождении, выданных уполномоченными органами;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9"/>
      <w:bookmarkEnd w:id="9"/>
      <w:r>
        <w:rPr>
          <w:rFonts w:ascii="Times New Roman" w:hAnsi="Times New Roman" w:cs="Times New Roman"/>
          <w:sz w:val="28"/>
          <w:szCs w:val="28"/>
        </w:rPr>
        <w:t>5) копии документов, подтверждающих родственные отношения заявителя и членов его семьи (свидетельство о заключении брака, свидетельство о расторжении брака (в случае расторжения брака в судебном порядке копию решения суда (выписку из решения суда)), свидетельство о рождении, свидетельство об установлении отцовства, свидетельство о смерти);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0"/>
      <w:bookmarkEnd w:id="10"/>
      <w:r>
        <w:rPr>
          <w:rFonts w:ascii="Times New Roman" w:hAnsi="Times New Roman" w:cs="Times New Roman"/>
          <w:sz w:val="28"/>
          <w:szCs w:val="28"/>
        </w:rPr>
        <w:t>6) справку о регистрации с места жительства заявителя и членов его семьи;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копию домовой книги или выписку из домовой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книги, если заявитель и (или) члены его семьи зарегистрированы по месту жительства (по месту пребывания) в жилом доме;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копии правоустанавливающих документов на жилое помещение, в котором заявитель и члены его семьи зарегистрированы по месту жительства в </w:t>
      </w:r>
      <w:proofErr w:type="spellStart"/>
      <w:r w:rsidR="000953F7">
        <w:rPr>
          <w:rFonts w:ascii="Times New Roman" w:hAnsi="Times New Roman" w:cs="Times New Roman"/>
          <w:sz w:val="28"/>
          <w:szCs w:val="28"/>
        </w:rPr>
        <w:t>Видимском</w:t>
      </w:r>
      <w:proofErr w:type="spellEnd"/>
      <w:r w:rsidR="000953F7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>
        <w:rPr>
          <w:rFonts w:ascii="Times New Roman" w:hAnsi="Times New Roman" w:cs="Times New Roman"/>
          <w:sz w:val="28"/>
          <w:szCs w:val="28"/>
        </w:rPr>
        <w:t>, прошедших регистрацию в Едином государственном реестре недвижимости: договор купли-продажи, договор дарения, договор мены на объект недвижимости, договор долевого участия в строительстве, договор уступки права требования, решение суда, ордер на жилое помещение;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справка организации по государственному техническому учету и (или) технической инвентаризации учетно-технической документации, содержащая сведения о наличии (отсутствии) права собственности на объекты недвижимости у заявителя и членов его семьи, в том числе совместно проживающих с ним (зарегистрированных по месту жительства) членов его семьи на территории </w:t>
      </w:r>
      <w:proofErr w:type="spellStart"/>
      <w:r w:rsidR="005C7B03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5C7B0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(для граждан, родившихся до 17 сентября 1998 года), в том числе на все принадлежащие ранее заявителю и членам его семьи имена (фамилии);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4"/>
      <w:bookmarkEnd w:id="11"/>
      <w:r>
        <w:rPr>
          <w:rFonts w:ascii="Times New Roman" w:hAnsi="Times New Roman" w:cs="Times New Roman"/>
          <w:sz w:val="28"/>
          <w:szCs w:val="28"/>
        </w:rPr>
        <w:t xml:space="preserve">10) документы, подтверждающие, что единственное жилое помещение является непригодным для проживания в результате чрезвычайной ситуации, произошедшей в пределах одного года (в течение двенадцати месяцев с </w:t>
      </w:r>
      <w:r>
        <w:rPr>
          <w:rFonts w:ascii="Times New Roman" w:hAnsi="Times New Roman" w:cs="Times New Roman"/>
          <w:sz w:val="28"/>
          <w:szCs w:val="28"/>
        </w:rPr>
        <w:lastRenderedPageBreak/>
        <w:t>момента наступления чрезвычайных обстоятельств);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документы, подтверждающие, утрату жилого помещения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копию документа, удостоверяющего права (полномочия) представителя заявителя и (или) членов его семьи, если с заявлением обращается представитель.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действия документов, указанных в </w:t>
      </w:r>
      <w:hyperlink r:id="rId20" w:anchor="P100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пункта, не должен превышать 10 (Десять) рабочих дней со дня выдачи.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8"/>
      <w:bookmarkEnd w:id="12"/>
      <w:r>
        <w:rPr>
          <w:rFonts w:ascii="Times New Roman" w:hAnsi="Times New Roman" w:cs="Times New Roman"/>
          <w:sz w:val="28"/>
          <w:szCs w:val="28"/>
        </w:rPr>
        <w:t>9.2. Заявитель, обратившийся за предоставлением муниципальной услуги, вправе представить по собственной инициативе: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9"/>
      <w:bookmarkEnd w:id="13"/>
      <w:r>
        <w:rPr>
          <w:rFonts w:ascii="Times New Roman" w:hAnsi="Times New Roman" w:cs="Times New Roman"/>
          <w:sz w:val="28"/>
          <w:szCs w:val="28"/>
        </w:rPr>
        <w:t xml:space="preserve">1) выписки из Единого государственного реестра недвижимости о правах отдельного лица на имеющиеся (имевшиеся) объекты недвижимого имущества в </w:t>
      </w:r>
      <w:proofErr w:type="spellStart"/>
      <w:r w:rsidR="008362CB">
        <w:rPr>
          <w:rFonts w:ascii="Times New Roman" w:hAnsi="Times New Roman" w:cs="Times New Roman"/>
          <w:sz w:val="28"/>
          <w:szCs w:val="28"/>
        </w:rPr>
        <w:t>Видимском</w:t>
      </w:r>
      <w:proofErr w:type="spellEnd"/>
      <w:r w:rsidR="008362CB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заявителя и членов его семьи, содержащие сведения за 5 лет, предшествующие обращению для предоставления муниципальной услуги, в том числе на все принадлежащие ранее заявителю и членам его семьи имена (фамилии);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0"/>
      <w:bookmarkEnd w:id="14"/>
      <w:r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жилое помещение, в котором заявитель и члены его семьи зарегистрированы по месту жительства (по месту пребывания) в , право на которое зарегистрировано в Едином государственном реестре недвижимости (договор купли-продажи, договор безвозмездной передачи жилого помещения в собственность граждан, договор дарения, договор мены на объект недвижимости, договор долевого участия в строительстве, договор уступки права требования, решение суда, свидетельство о государственной регистрации права, выписка из Единого государственного реестра недвижимости, договор социального найма);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адресную справку отдела адресно-справочной работы </w:t>
      </w:r>
      <w:r w:rsidR="00B61090">
        <w:rPr>
          <w:rFonts w:ascii="Times New Roman" w:hAnsi="Times New Roman" w:cs="Times New Roman"/>
          <w:sz w:val="28"/>
          <w:szCs w:val="28"/>
        </w:rPr>
        <w:t xml:space="preserve">ОУФМС России по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 наличии регистрации по месту жительства (по месту пребывания) в </w:t>
      </w:r>
      <w:proofErr w:type="spellStart"/>
      <w:r w:rsidR="00B61090">
        <w:rPr>
          <w:rFonts w:ascii="Times New Roman" w:hAnsi="Times New Roman" w:cs="Times New Roman"/>
          <w:sz w:val="28"/>
          <w:szCs w:val="28"/>
        </w:rPr>
        <w:t>Видимском</w:t>
      </w:r>
      <w:proofErr w:type="spellEnd"/>
      <w:r w:rsidR="00B61090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 за последние пять лет, предшествующие обращению с заявлением о предоставлении жилого помещения, на заявителя и (или) членов его семьи (при необходимости подтверждения заявителем и (или) членами семьи сведений о регистрации по месту жительства (по месту пребывания) за последние пять лет, предшествующие обращению.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действия документов, указанных в </w:t>
      </w:r>
      <w:hyperlink r:id="rId21" w:anchor="P10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не должен превышать 10 (Десять) рабочих дней со дня выдачи.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9.3. Документы (сведения, содержащиеся в них) и информация, которые орган местного самоуправления не вправе требовать от заявителя и членов его семьи </w:t>
      </w:r>
      <w:hyperlink r:id="rId22" w:anchor="P10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(пункт 9.2)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с их письменного согласия приобщаются к заявлению посредством получения документов и информации по межведомственному запросу.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на первый запрос ответ от органа, предоставляющего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документы и информацию, не поступил, ответственный специалист разъясняет заявителю его право на самостоятельное предоставление документов и информации и направляет повторный запрос.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Непредоставление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9.4. Документ, предусмотренный </w:t>
      </w:r>
      <w:hyperlink r:id="rId23" w:anchor="P10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10 пункта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в случаях, предусмотренных </w:t>
      </w:r>
      <w:hyperlink r:id="rId24" w:anchor="P12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10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5" w:anchor="P132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заявитель предоставляет в случае, если сведения, указанные в ранее выданной справке, изменились.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подлежит обязательному ознакомлению с основными </w:t>
      </w:r>
      <w:hyperlink r:id="rId26" w:anchor="P627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условиями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и пользования маневренным жилым помещением (приложение 3 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регламенту).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предоставленных документах сведения, являющиеся существенными для принятия решения по результатам предоставления муниципальной услуги, противоречат друг другу либо недостаточны для рассмотрения вопроса по существу, то заявитель вправе представить другие документы в обоснование своей позиции.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у заявителя и (или) членов его семьи нескольких жилых помещений, занимаемых по договорам социального найма и (или) принадлежащих им на праве собственности в </w:t>
      </w:r>
      <w:proofErr w:type="spellStart"/>
      <w:r w:rsidR="002C61DC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Видимском</w:t>
      </w:r>
      <w:proofErr w:type="spellEnd"/>
      <w:r w:rsidR="002C6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определение уровня обеспеченности общей площадью жилого помещения в </w:t>
      </w:r>
      <w:proofErr w:type="spellStart"/>
      <w:r w:rsidR="002C61DC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Видимском</w:t>
      </w:r>
      <w:proofErr w:type="spellEnd"/>
      <w:r w:rsidR="002C6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помещ</w:t>
      </w:r>
      <w:r w:rsidR="007977F6">
        <w:rPr>
          <w:rFonts w:ascii="Times New Roman" w:hAnsi="Times New Roman" w:cs="Times New Roman"/>
          <w:color w:val="000000" w:themeColor="text1"/>
          <w:sz w:val="28"/>
          <w:szCs w:val="28"/>
        </w:rPr>
        <w:t>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исходя из суммарной общей площади всех указанных жилых помещений (</w:t>
      </w:r>
      <w:hyperlink r:id="rId27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 2 статьи 51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Федерации).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у заявителя и (или) членов его семьи общего совместного имущества, нажитого в браке (том числе в ранее заключенных браках), учитывается доля совместно нажитого недвижимого имущества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977F6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Видимском</w:t>
      </w:r>
      <w:proofErr w:type="spellEnd"/>
      <w:r w:rsidR="00797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заявитель и (или) члены его семьи изменяли фамилию, имя, отчество, то при предоставлении документов сведения необходимо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предоставлять, в том числе и на все ранее принадлежащие имена.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для предоставления муниципальной услуги необходимо предоставление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</w:t>
      </w:r>
      <w:hyperlink r:id="rId28" w:anchor="P691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согласия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лиц или их законных представителей на обработку персональных данных указанных лиц (приложение 4 к административному регламенту).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документы, представленное через МФЦ, подписывается и датируется в присутствии специалиста МФЦ.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должны быть заверены в порядке, установленном действующим законод</w:t>
      </w:r>
      <w:r w:rsidR="0049722C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ательством. Специалисты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(специалисты МФЦ, в случае подачи заявления и документов через МФЦ), принимающие документы, вправе заверять документы самостоятельно путем сверки документа с оригиналом.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обеспеченности жилыми помещениями заявителя и членов его семьи в </w:t>
      </w:r>
      <w:proofErr w:type="spellStart"/>
      <w:r w:rsidR="007977F6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Видимском</w:t>
      </w:r>
      <w:proofErr w:type="spellEnd"/>
      <w:r w:rsidR="00797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определяется в соответствии со </w:t>
      </w:r>
      <w:hyperlink r:id="rId2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51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0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126"/>
      <w:bookmarkEnd w:id="15"/>
      <w:r>
        <w:rPr>
          <w:rFonts w:ascii="Times New Roman" w:hAnsi="Times New Roman" w:cs="Times New Roman"/>
          <w:color w:val="000000" w:themeColor="text1"/>
          <w:sz w:val="28"/>
          <w:szCs w:val="28"/>
        </w:rPr>
        <w:t>10. Для внесения изменения(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в правовой акт о предоставлении жилого помещения маневренного фонда в связи с изменением состава семьи (включение члена(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семьи в состав семьи заявителя), в том числе с изменением фамилии) заявителю необходимо представить </w:t>
      </w:r>
      <w:hyperlink r:id="rId31" w:anchor="P76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Главы </w:t>
      </w:r>
      <w:proofErr w:type="spellStart"/>
      <w:r w:rsidR="00452231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Видимского</w:t>
      </w:r>
      <w:proofErr w:type="spellEnd"/>
      <w:r w:rsidR="00452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5 к административному регламенту) и документы, предусмотренные в </w:t>
      </w:r>
      <w:hyperlink r:id="rId32" w:anchor="P9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33" w:anchor="P10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10 пункта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4" w:anchor="P10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5" w:anchor="P110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 пункта 9.2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 копии документов, послуживших основанием для вселения в занимаемое жилое помещение маневренного фонда (правовой акт о предоставлении жилого помещения и договор найма жилого помещения маневренного фонда).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изменения фамилии заявителю необходимо представить документы, указанные в </w:t>
      </w:r>
      <w:hyperlink r:id="rId36" w:anchor="P97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7" w:anchor="P9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 пункта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8" w:anchor="P10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1 пункта 9.2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документы предоставляются на члена семьи, в отношении которого будет рассматриваться вопрос о включении в состав семьи заявителя.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129"/>
      <w:bookmarkEnd w:id="16"/>
      <w:r>
        <w:rPr>
          <w:rFonts w:ascii="Times New Roman" w:hAnsi="Times New Roman" w:cs="Times New Roman"/>
          <w:color w:val="000000" w:themeColor="text1"/>
          <w:sz w:val="28"/>
          <w:szCs w:val="28"/>
        </w:rPr>
        <w:t>11. Для внесения изменения(й) в правовой акт о предоставлении жилого помещения маневренного фонда в связи с изменением состава семьи (исключение члена(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семьи из состава семьи, в том числе с изменением фамилии) заявителю необходимо представить </w:t>
      </w:r>
      <w:hyperlink r:id="rId39" w:anchor="P932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Глав</w:t>
      </w:r>
      <w:r w:rsidR="00452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proofErr w:type="spellStart"/>
      <w:r w:rsidR="00452231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Видимского</w:t>
      </w:r>
      <w:proofErr w:type="spellEnd"/>
      <w:r w:rsidR="00452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(приложение 6 к административному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регламенту) и документы, предусмотренные в </w:t>
      </w:r>
      <w:hyperlink r:id="rId40" w:anchor="P9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1" w:anchor="P97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2" w:anchor="P9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3" w:anchor="P9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4" w:anchor="P100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 пункта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5" w:anchor="P10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1 пункта 9.2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(в том числе на исключенного из состава семьи члена семьи), а также копии документов, послуживших основанием для вселения в занимаемое жилое помещение маневренного фонда (правовой акт о предоставлении жилого помещения и договор найма жилого помещения маневренного фонда).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исключения из правового акта члена(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семьи заявителя как по инициативе самого заявителя, так и по инициативе данного члена(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семьи в заявлении необходимо наличие письменного согласия члена(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семьи, подлежащего(их) исключению из правового акта, и документы, предусмотренные в </w:t>
      </w:r>
      <w:hyperlink r:id="rId46" w:anchor="P9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7" w:anchor="P97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8" w:anchor="P9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9" w:anchor="P9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0" w:anchor="P100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 пункта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1" w:anchor="P10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1 пункта 9.2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 копии документов, послуживших основанием для вселения в занимаемое жилое помещение маневренного фонда (правовой акт о предоставлении жилого помещения и договор найма жилого помещения маневренного фонда).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исключения из правового акта умершего члена семьи заявителю необходимо предоставить документы, предусмотренные в </w:t>
      </w:r>
      <w:hyperlink r:id="rId52" w:anchor="P9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3" w:anchor="P97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4" w:anchor="P9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5" w:anchor="P9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(копию свидетельства о смерти), </w:t>
      </w:r>
      <w:hyperlink r:id="rId56" w:anchor="P100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 пункта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7" w:anchor="P10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1 пункта 9.2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 копии документов, послуживших основанием для вселения в занимаемое жилое помещение маневренного фонда (правовой акт о предоставлении жилого помещения и договор найма жилого помещения маневренного фонда).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132"/>
      <w:bookmarkEnd w:id="1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В случае изменения фамилии (имени, отчества) по иным, кроме указанных в </w:t>
      </w:r>
      <w:hyperlink r:id="rId58" w:anchor="P12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основаниям, для внесения изменений в правовой акт о предоставлении жилого помещения маневренного фонда заявителю необходимо предоставить </w:t>
      </w:r>
      <w:hyperlink r:id="rId59" w:anchor="P1077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7 административного регламента) и документы, предусмотренные </w:t>
      </w:r>
      <w:hyperlink r:id="rId60" w:anchor="P9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1" w:anchor="P97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2" w:anchor="P9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3" w:anchor="P9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 пункта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(копии документов, подтверждающих перемену фамилии (имени, отчества), а также копии документов, послуживших основанием для вселения в занимаемое жилое помещение маневренного фонда (правовой акт о предоставлении жилого помещения и договор найма жилого помещения маневренного фонда).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 Рассмотрение вопроса о внесении изменения(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правовой акт о предоставлении жилого помещения маневренного фонда по основаниям, указанным в </w:t>
      </w:r>
      <w:hyperlink r:id="rId64" w:anchor="P12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10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65" w:anchor="P132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осуществляется в порядке, установленном настоящим административным регламентом для рассмотрения вопроса о предоставлении муниципальной услуги.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Запрещается требовать от заявителей представления документов и информации или осуществления действий, представление или осуществление которых не предусмотрено настоящим регламентом,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</w:t>
      </w:r>
      <w:r w:rsidR="003D7045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и муниципальными правовыми актами </w:t>
      </w:r>
      <w:proofErr w:type="spellStart"/>
      <w:r w:rsidR="003D7045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Видимского</w:t>
      </w:r>
      <w:proofErr w:type="spellEnd"/>
      <w:r w:rsidR="003D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находятся в распоряжении государственны</w:t>
      </w:r>
      <w:r w:rsidR="0049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органов,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 государственным органам и органам мес</w:t>
      </w:r>
      <w:r w:rsidR="0049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тного самоуправления </w:t>
      </w:r>
      <w:proofErr w:type="spellStart"/>
      <w:r w:rsidR="0049722C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Видимского</w:t>
      </w:r>
      <w:proofErr w:type="spellEnd"/>
      <w:r w:rsidR="0049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организаций, участвующих в предоставлении муниципальной услуги, за исключением документов, указанных в </w:t>
      </w:r>
      <w:hyperlink r:id="rId6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6 статьи 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Pr="0049722C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22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</w:t>
      </w:r>
    </w:p>
    <w:p w:rsidR="00BB0034" w:rsidRPr="0049722C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22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139"/>
      <w:bookmarkEnd w:id="18"/>
      <w:r>
        <w:rPr>
          <w:rFonts w:ascii="Times New Roman" w:hAnsi="Times New Roman" w:cs="Times New Roman"/>
          <w:sz w:val="28"/>
          <w:szCs w:val="28"/>
        </w:rPr>
        <w:t xml:space="preserve">14. Основаниями для отказа в приеме документов, необходимых для предоставления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услуги, являются: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подача заявления и документов неуполномоченным лицом;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подача заявления и документов лицом, не являющимся получателем муниципальной услуги (гражданин не относится к категории граждан, которым может быть предоставлено жилое помещение маневренного фонда в соответствии с </w:t>
      </w:r>
      <w:hyperlink r:id="rId67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предоставление заявления и документов, которые не соответствуют требованиям законодательства и требованиям настоящего административного регламента;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наличие принятого решения в соответствии с </w:t>
      </w:r>
      <w:hyperlink r:id="rId68" w:anchor="P73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в отношении заявителя и (или) члена его семьи, если не изменились обстоятельства, послужившие основанием для принятия соответствующего решения;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наличие обстоятельств, являющихся основаниями для отказа в предоставлении жилого помещения маневренного фонда (внесении изменения(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правовой акт о предоставлении жилого помещения маневренного фонда), указанных в </w:t>
      </w:r>
      <w:hyperlink r:id="rId69" w:anchor="P15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устранения данных оснований.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при наличии оснований для отказа в приеме документов, предусмотренных настоящим пунктом, заявитель настаивает на подаче заявления и документов, заявление и документы подлежат регистрации и рассмотрению в установленном порядке.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о предоставлении жилого помещения маневренного фонда в форме электронного документа с использованием Единого портала заявление к рассмотрению не принимается при: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непредставлении требуемых документов в электронной форме;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представлении заявителем требуемых документов в электронной форме, не соответствующей требованиям, установленным </w:t>
      </w:r>
      <w:hyperlink r:id="rId70" w:anchor="P6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отсутствии или неполноте в заявлении обязательных сведений, электронной подписи заявителя.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указанных случаях заявителю в автоматическом режиме направляется электронное сообщение с указанием причины возврата заявления.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034" w:rsidRPr="00E278A3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8A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в предоставлении муниципальной услуги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156"/>
      <w:bookmarkEnd w:id="19"/>
      <w:r>
        <w:rPr>
          <w:rFonts w:ascii="Times New Roman" w:hAnsi="Times New Roman" w:cs="Times New Roman"/>
          <w:color w:val="000000" w:themeColor="text1"/>
          <w:sz w:val="28"/>
          <w:szCs w:val="28"/>
        </w:rPr>
        <w:t>15. Основаниями для отказа в предоставлении муниципальной услуги являются: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отсутствие свободного (освободившегося) жилого помещения маневренного фонда, соответствующего санитарным и техническим требованиям;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предоставление не всех документов, предусмотренных </w:t>
      </w:r>
      <w:hyperlink r:id="rId71" w:anchor="P9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в том числе при рассмотрении вопроса о внесении изменения(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правовой акт о предоставлении жилого помещения маневренного фонда в случаях, предусмотренных </w:t>
      </w:r>
      <w:hyperlink r:id="rId72" w:anchor="P12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10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3" w:anchor="P12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4" w:anchor="P132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обеспеченность заявителя и (или) членов его семьи жилым помещением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278A3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Видимском</w:t>
      </w:r>
      <w:proofErr w:type="spellEnd"/>
      <w:r w:rsidR="00E27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выявление в предоставленных заявителем документах сведений, не соответствующих действительности (противоречий);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истечение периода, на который заключен договор найма жилого помещения маневренного фонда;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выявление причин, послуживших основаниями для отказа в приеме документов, необходимых для предоставления муниципальной услуги, указанных в </w:t>
      </w:r>
      <w:hyperlink r:id="rId75" w:anchor="P13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BB0034" w:rsidRDefault="00E278A3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 неявка заявителя в администрацию</w:t>
      </w:r>
      <w:r w:rsidR="00BB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оригиналами документов, установленных </w:t>
      </w:r>
      <w:hyperlink r:id="rId76" w:anchor="P93" w:history="1">
        <w:r w:rsidR="00BB003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9</w:t>
        </w:r>
      </w:hyperlink>
      <w:r w:rsidR="00BB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по истечении 15 дней с момента информирования заявителя о готовности решения о предоставлении жилого помещения маневренного фонда, если заявление о предоставлении данного жилого помещения подавалось через Единый портал.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034" w:rsidRPr="00E278A3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8A3">
        <w:rPr>
          <w:rFonts w:ascii="Times New Roman" w:hAnsi="Times New Roman" w:cs="Times New Roman"/>
          <w:color w:val="000000" w:themeColor="text1"/>
          <w:sz w:val="28"/>
          <w:szCs w:val="28"/>
        </w:rPr>
        <w:t>Размер платы, взимаемой с заявителя</w:t>
      </w:r>
    </w:p>
    <w:p w:rsidR="00BB0034" w:rsidRPr="00E278A3" w:rsidRDefault="00BB0034" w:rsidP="00BB00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8A3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услуги.</w:t>
      </w:r>
    </w:p>
    <w:p w:rsidR="00BB0034" w:rsidRPr="00E278A3" w:rsidRDefault="00BB0034" w:rsidP="00BB00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8A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 предоставляется</w:t>
      </w:r>
    </w:p>
    <w:p w:rsidR="00BB0034" w:rsidRPr="00E278A3" w:rsidRDefault="00BB0034" w:rsidP="00BB00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8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услуга, показатели доступности и качества</w:t>
      </w:r>
    </w:p>
    <w:p w:rsidR="00BB0034" w:rsidRPr="00E278A3" w:rsidRDefault="00BB0034" w:rsidP="00BB00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8A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 Муниципальная услуга в соответствии с настоящим административным регламентом предоставляется бесплатно.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 Срок ожидания заявителя в очереди при приеме заявления на рассмотрение в Комитете не должен превышать 15 минут.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Кабинет приема заявителей должен быть оборудован настенной вывеской с указанием фамилии, имени, отчества </w:t>
      </w:r>
      <w:r w:rsidR="00E278A3">
        <w:rPr>
          <w:rFonts w:ascii="Times New Roman" w:hAnsi="Times New Roman" w:cs="Times New Roman"/>
          <w:color w:val="000000" w:themeColor="text1"/>
          <w:sz w:val="28"/>
          <w:szCs w:val="28"/>
        </w:rPr>
        <w:t>и должности специалиста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Помещение, в котором осуществляется прием обращений от заявителей, должно обеспечивать: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комфортное расположение</w:t>
      </w:r>
      <w:r w:rsidR="00E27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и удобство оформления заявителем письменного обращения;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копирования документов;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доступ к нормативным правовым актам, регулирующим предоставление муниципальной услуги;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письменных принадлежностей и бумаги формата А4.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 Основные требования, предъявляемые к доступности и качеству предоставления муниципальной услуги: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полнота информирования заявителей о ходе рассмотрения заявления;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строгое соблюдение сроков предоставления муниципальной услуги;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профессиональная подготовка сотрудников органа, осуществляющего предоставление муниципальной услуги;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оперативность вынесения решения в отношении рассматриваемого заявления;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возможность подачи документов в электронной форме.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с ограниченными возможностями, в том числе инвалидам с нарушением слуха, зрения, при необходимости, оказывается помощь по пере</w:t>
      </w:r>
      <w:r w:rsidR="00E278A3">
        <w:rPr>
          <w:rFonts w:ascii="Times New Roman" w:hAnsi="Times New Roman" w:cs="Times New Roman"/>
          <w:sz w:val="28"/>
          <w:szCs w:val="28"/>
        </w:rPr>
        <w:t>движению специалистами администрации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</w:t>
      </w:r>
      <w:r w:rsidR="00E278A3">
        <w:rPr>
          <w:rFonts w:ascii="Times New Roman" w:hAnsi="Times New Roman" w:cs="Times New Roman"/>
          <w:sz w:val="28"/>
          <w:szCs w:val="28"/>
        </w:rPr>
        <w:t>едвижения по территории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целях доступа к месту предоставления муниципальной услуги, в том числе с по</w:t>
      </w:r>
      <w:r w:rsidR="00E278A3">
        <w:rPr>
          <w:rFonts w:ascii="Times New Roman" w:hAnsi="Times New Roman" w:cs="Times New Roman"/>
          <w:sz w:val="28"/>
          <w:szCs w:val="28"/>
        </w:rPr>
        <w:t>мощью специалистов администрации</w:t>
      </w:r>
      <w:r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</w:t>
      </w:r>
      <w:r w:rsidR="00E278A3">
        <w:rPr>
          <w:rFonts w:ascii="Times New Roman" w:hAnsi="Times New Roman" w:cs="Times New Roman"/>
          <w:sz w:val="28"/>
          <w:szCs w:val="28"/>
        </w:rPr>
        <w:t>и из него перед входом в администрации</w:t>
      </w:r>
      <w:r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 и, при необходимости, с помощью специалистов</w:t>
      </w:r>
      <w:r w:rsidR="00E278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нарушения функции зрения и самостоятельного пер</w:t>
      </w:r>
      <w:r w:rsidR="00E278A3">
        <w:rPr>
          <w:rFonts w:ascii="Times New Roman" w:hAnsi="Times New Roman" w:cs="Times New Roman"/>
          <w:sz w:val="28"/>
          <w:szCs w:val="28"/>
        </w:rPr>
        <w:t>едвижения по территории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034" w:rsidRDefault="00BB0034" w:rsidP="00E278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Место ожидания должно соответствовать комфортным условиям для заявителей. Место ожидания оборудуется стульями.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муниципальной услуги, доступности ее предоставления.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Pr="00E278A3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278A3">
        <w:rPr>
          <w:rFonts w:ascii="Times New Roman" w:hAnsi="Times New Roman" w:cs="Times New Roman"/>
          <w:sz w:val="28"/>
          <w:szCs w:val="28"/>
        </w:rPr>
        <w:t>Порядок получения заявителем информации</w:t>
      </w:r>
    </w:p>
    <w:p w:rsidR="00BB0034" w:rsidRPr="00E278A3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8A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Информация о порядке получения заявителем муниципальной услуги предоставляется: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непосредственно</w:t>
      </w:r>
      <w:r w:rsidR="00E278A3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либо в МФЦ путем письменного обращения или путем устного обращения, в том числе с использованием средств телефонной связи, электронного информирования (при наличии технической возможности);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посредством размещения информации о предоставлении муниципальной услуги, в том числе на о</w:t>
      </w:r>
      <w:r w:rsidR="00E278A3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proofErr w:type="spellStart"/>
      <w:r w:rsidR="00E278A3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E278A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путем публикации информационных материалов в средствах массовой информации;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иными способами информирования.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для рассмотрения обращений граждан, с учетом положений настоящего административного регламента.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о предоставлении жилого помещения маневренного фонда с использованием Единого портала заявитель информируется о ходе рассмотрения заявления о предоставлении данной муниципальной услуги через Единый портал.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Информация о месте нахождения и графике работ</w:t>
      </w:r>
      <w:r w:rsidR="00E278A3">
        <w:rPr>
          <w:rFonts w:ascii="Times New Roman" w:hAnsi="Times New Roman" w:cs="Times New Roman"/>
          <w:sz w:val="28"/>
          <w:szCs w:val="28"/>
        </w:rPr>
        <w:t>ы 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0034" w:rsidRDefault="00E278A3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Иркутская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Видим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Нагорная д.1а</w:t>
      </w:r>
    </w:p>
    <w:p w:rsidR="00BB0034" w:rsidRDefault="00E278A3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839566-69-2-42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время приема:</w:t>
      </w:r>
    </w:p>
    <w:p w:rsidR="00BB0034" w:rsidRDefault="00E278A3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– пятница с</w:t>
      </w:r>
      <w:r w:rsidR="00BB0034">
        <w:rPr>
          <w:rFonts w:ascii="Times New Roman" w:hAnsi="Times New Roman" w:cs="Times New Roman"/>
          <w:sz w:val="28"/>
          <w:szCs w:val="28"/>
        </w:rPr>
        <w:t xml:space="preserve"> 9 :00 до 17:00,</w:t>
      </w:r>
    </w:p>
    <w:p w:rsidR="00BB0034" w:rsidRDefault="00BB0034" w:rsidP="00E278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обеденный перерыв с 13:00 до 14:00.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Почтовый </w:t>
      </w:r>
      <w:r w:rsidR="00314802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314802">
        <w:rPr>
          <w:rFonts w:ascii="Times New Roman" w:hAnsi="Times New Roman" w:cs="Times New Roman"/>
          <w:sz w:val="28"/>
          <w:szCs w:val="28"/>
        </w:rPr>
        <w:t>Администрации</w:t>
      </w:r>
      <w:r w:rsidR="00E278A3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E278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для направления документов и обращений: </w:t>
      </w:r>
      <w:r w:rsidR="00E278A3">
        <w:rPr>
          <w:rFonts w:ascii="Times New Roman" w:hAnsi="Times New Roman" w:cs="Times New Roman"/>
          <w:sz w:val="28"/>
          <w:szCs w:val="28"/>
        </w:rPr>
        <w:t xml:space="preserve">иркутская область </w:t>
      </w:r>
      <w:proofErr w:type="spellStart"/>
      <w:r w:rsidR="00E278A3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E278A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278A3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E27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78A3">
        <w:rPr>
          <w:rFonts w:ascii="Times New Roman" w:hAnsi="Times New Roman" w:cs="Times New Roman"/>
          <w:sz w:val="28"/>
          <w:szCs w:val="28"/>
        </w:rPr>
        <w:t>Видим</w:t>
      </w:r>
      <w:proofErr w:type="gramStart"/>
      <w:r w:rsidR="00E278A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E278A3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E278A3">
        <w:rPr>
          <w:rFonts w:ascii="Times New Roman" w:hAnsi="Times New Roman" w:cs="Times New Roman"/>
          <w:sz w:val="28"/>
          <w:szCs w:val="28"/>
        </w:rPr>
        <w:t>. Нагорная д.</w:t>
      </w:r>
      <w:r w:rsidR="00314802">
        <w:rPr>
          <w:rFonts w:ascii="Times New Roman" w:hAnsi="Times New Roman" w:cs="Times New Roman"/>
          <w:sz w:val="28"/>
          <w:szCs w:val="28"/>
        </w:rPr>
        <w:t xml:space="preserve"> 1а</w:t>
      </w:r>
    </w:p>
    <w:p w:rsidR="00BB0034" w:rsidRDefault="00EC08FE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</w:t>
      </w:r>
      <w:r w:rsidR="00BB0034">
        <w:rPr>
          <w:rFonts w:ascii="Times New Roman" w:hAnsi="Times New Roman" w:cs="Times New Roman"/>
          <w:sz w:val="28"/>
          <w:szCs w:val="28"/>
        </w:rPr>
        <w:t xml:space="preserve">фициального сайта </w:t>
      </w:r>
      <w:proofErr w:type="spellStart"/>
      <w:r w:rsidR="00BB003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BB0034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Pr="00D64684">
        <w:rPr>
          <w:sz w:val="24"/>
          <w:szCs w:val="24"/>
        </w:rPr>
        <w:t>(</w:t>
      </w:r>
      <w:hyperlink r:id="rId77" w:history="1">
        <w:r w:rsidRPr="00D64684">
          <w:rPr>
            <w:rStyle w:val="ab"/>
            <w:sz w:val="24"/>
            <w:szCs w:val="24"/>
          </w:rPr>
          <w:t>http://vidim-adm.ru/</w:t>
        </w:r>
      </w:hyperlink>
      <w:r w:rsidRPr="00D64684">
        <w:rPr>
          <w:sz w:val="24"/>
          <w:szCs w:val="24"/>
        </w:rPr>
        <w:t>),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Default="00BB0034" w:rsidP="00BB003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III. Административные процедуры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Описание последовательности действий</w:t>
      </w:r>
    </w:p>
    <w:p w:rsidR="00BB0034" w:rsidRDefault="00BB0034" w:rsidP="00BB00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предоставлении муниципальной услуги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Предоставление муниципальной услуги включает в себя последовательность следующих административных процедур: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запроса о предоставлении муниципальной услуги;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регистрация запроса заявителя о предоставлении муниципальной услуги;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ответственного специалиста, проверка предоставленных заявителем сведений;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решения по результатам рассмотрения заявления и документов в соответствии с настоящим административным регламентом, направление решения (уведомления) по результатам рассмотрения заявления и документов в соответствии с настоящим административным регламентом в адрес заявителя;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учетного дела заявителя по результатам предоставления муниципальной услуги.</w:t>
      </w:r>
    </w:p>
    <w:p w:rsidR="00BB0034" w:rsidRDefault="00FF2520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8" w:anchor="P1383" w:history="1">
        <w:r w:rsidR="00BB003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Блок-схема</w:t>
        </w:r>
      </w:hyperlink>
      <w:r w:rsidR="00BB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приведена в приложении 12 к настоящему административно</w:t>
      </w:r>
      <w:r w:rsidR="00BB0034">
        <w:rPr>
          <w:rFonts w:ascii="Times New Roman" w:hAnsi="Times New Roman" w:cs="Times New Roman"/>
          <w:sz w:val="28"/>
          <w:szCs w:val="28"/>
        </w:rPr>
        <w:t>му регламенту.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Pr="00314802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Прием запроса о предоставлении муниципальной услуги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обращение заявителя с комплектом документов для предоставления муниципальной услуги в Комитет либо в МФЦ или в форме электронных документов с использованием Единого портала обращения заявителя с соответствующими документами, установленными </w:t>
      </w:r>
      <w:hyperlink r:id="rId79" w:anchor="P93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лично либо через уполномоченного представителя.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предоставления комплекта документов в иное структурное подразделение органа, предоставляющего муниципальную услугу, указанные документы без регистрации не позднее следующего рабочего дня со дня поступления подлежат передаче исполнителю муниципальной услуги.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51"/>
      <w:bookmarkEnd w:id="20"/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Pr="00314802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Регистрация запроса заявителя</w:t>
      </w:r>
    </w:p>
    <w:p w:rsidR="00BB0034" w:rsidRPr="00314802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предоставлении муниципальной услуги регистрируется в </w:t>
      </w:r>
      <w:hyperlink r:id="rId80" w:anchor="P1333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книге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заявлений получателей муниципальной услуги (приложение 11 к административному регламенту) в установленном порядке.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заявление и д</w:t>
      </w:r>
      <w:r w:rsidR="00314802">
        <w:rPr>
          <w:rFonts w:ascii="Times New Roman" w:hAnsi="Times New Roman" w:cs="Times New Roman"/>
          <w:sz w:val="28"/>
          <w:szCs w:val="28"/>
        </w:rPr>
        <w:t xml:space="preserve">окументы передаются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исполнителю для предоставления муниципальной услуги в порядке, установленном настоящим административным регламентом.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комплекта документов для предоставления муниципальной услуги в МФЦ указанные докум</w:t>
      </w:r>
      <w:r w:rsidR="00314802">
        <w:rPr>
          <w:rFonts w:ascii="Times New Roman" w:hAnsi="Times New Roman" w:cs="Times New Roman"/>
          <w:sz w:val="28"/>
          <w:szCs w:val="28"/>
        </w:rPr>
        <w:t>енты подлежат передаче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в установленном порядке.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81" w:anchor="P13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14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заявление с документами может быть возвращено</w:t>
      </w:r>
      <w:r>
        <w:rPr>
          <w:rFonts w:ascii="Times New Roman" w:hAnsi="Times New Roman" w:cs="Times New Roman"/>
          <w:sz w:val="28"/>
          <w:szCs w:val="28"/>
        </w:rPr>
        <w:t xml:space="preserve"> заявителю без регистрации с устным разъяснением причин отказа в предоставлении муниципальной услуги.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настаивает на регистрации заявления и приеме документов, заявление подлежит регистрации в установленном порядке с последующим письменным уведомлением о результатах рассмотрения заявления и документов.</w:t>
      </w:r>
    </w:p>
    <w:p w:rsidR="00BB0034" w:rsidRDefault="00314802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поступившие в администрацию</w:t>
      </w:r>
      <w:r w:rsidR="00BB0034">
        <w:rPr>
          <w:rFonts w:ascii="Times New Roman" w:hAnsi="Times New Roman" w:cs="Times New Roman"/>
          <w:sz w:val="28"/>
          <w:szCs w:val="28"/>
        </w:rPr>
        <w:t xml:space="preserve"> до 15 часов, регистрируются в день поступления, поступившие после 15 часов - на следующий рабочий день.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 (сканированном виде) заявителем направлены не все документы, указанные в </w:t>
      </w:r>
      <w:hyperlink r:id="rId82" w:anchor="P12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информирует заявителя о необходимости представления </w:t>
      </w:r>
      <w:r>
        <w:rPr>
          <w:rFonts w:ascii="Times New Roman" w:hAnsi="Times New Roman" w:cs="Times New Roman"/>
          <w:sz w:val="28"/>
          <w:szCs w:val="28"/>
        </w:rPr>
        <w:t>недостающих документов в течение 10 рабочих дней.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Pr="00314802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Определение ответственного </w:t>
      </w:r>
      <w:r w:rsidR="00314802" w:rsidRPr="00314802">
        <w:rPr>
          <w:rFonts w:ascii="Times New Roman" w:hAnsi="Times New Roman" w:cs="Times New Roman"/>
          <w:sz w:val="28"/>
          <w:szCs w:val="28"/>
        </w:rPr>
        <w:t>специалиста администрации</w:t>
      </w:r>
    </w:p>
    <w:p w:rsidR="00BB0034" w:rsidRPr="00314802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проверка предоставленных заявителем сведений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Основанием для начала административной процедур</w:t>
      </w:r>
      <w:r w:rsidR="00314802">
        <w:rPr>
          <w:rFonts w:ascii="Times New Roman" w:hAnsi="Times New Roman" w:cs="Times New Roman"/>
          <w:sz w:val="28"/>
          <w:szCs w:val="28"/>
        </w:rPr>
        <w:t>ы является поступление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заявления с комплектом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требующих проверки полноты и достоверности указанных в них сведений, после чего руководителем назначается ответственный специалист.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специалист изучает документы, осуществляет проверку предоставленных документов и сведений, обеспечивает объективное, всестороннее и своевременное рассмотрение заявления, в том числе с участием заявителя, в течение 10 рабочих дней с даты регистрации заявления осуществляет подготовку и направление необходимых межведомственных запросов.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письменного </w:t>
      </w:r>
      <w:hyperlink r:id="rId83" w:anchor="P124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9 к административному регламенту) в течение 10 рабочих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</w:t>
      </w:r>
      <w:hyperlink r:id="rId84" w:anchor="P9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5" w:anchor="P10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6" w:anchor="P12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7" w:anchor="P12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8" w:anchor="P132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27. Заявление о предоставлении муниципальной услуги подлежит рассмотрению в течение</w:t>
      </w:r>
      <w:r>
        <w:rPr>
          <w:rFonts w:ascii="Times New Roman" w:hAnsi="Times New Roman" w:cs="Times New Roman"/>
          <w:sz w:val="28"/>
          <w:szCs w:val="28"/>
        </w:rPr>
        <w:t xml:space="preserve"> 30 рабочих дней со дня его регистрации при отсутствии оснований для продления срока рассмотрения заявления.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 у него на исполнении заявления на рассмотрение другому сотруднику.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заявления и предоставленных документов ответственные специалисты вправе осуществлять проверку сведений, предоставленных заявителем, которые имеют юридическое значение для принятия решения по результатам рассмотрения заявления и приложенных к нему документов.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муниципальной услуги в электронном виде заявителю необходимо заполнить заявление установленного образца и направить его через портал с документами, перечень которых представлен в </w:t>
      </w:r>
      <w:hyperlink r:id="rId89" w:anchor="P93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за прием и регистрацию документов, необходимых для предоставления муниципальной услуги, специалист: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проверяет наличие документов, указанных в </w:t>
      </w:r>
      <w:hyperlink r:id="rId90" w:anchor="P9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осуществляет регистрацию заявления и документов, необходимых для предоставления муниципальной услуги, в день их поступления в том числе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электронном виде;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в двухдневный срок с момента поступления заявления в электронном виде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 дате и времени для личного приема заявителя;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случае, если в электронной форме (сканированном виде) заявителем направлены не все документы, указанные в </w:t>
      </w:r>
      <w:hyperlink r:id="rId91" w:anchor="P9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информирует заявителя о необходимости представления (направления по почте) недостающих документов в десятидневный срок.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Pr="0060030B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 xml:space="preserve"> Принятие решения по результатам рассмотрения</w:t>
      </w:r>
    </w:p>
    <w:p w:rsidR="00BB0034" w:rsidRPr="0060030B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>заявления и документов в соответствии с настоящим</w:t>
      </w:r>
    </w:p>
    <w:p w:rsidR="00BB0034" w:rsidRPr="0060030B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>административным регламентом, направление решения</w:t>
      </w:r>
    </w:p>
    <w:p w:rsidR="00BB0034" w:rsidRPr="0060030B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>(уведомления) по результатам рассмотрения заявления</w:t>
      </w:r>
    </w:p>
    <w:p w:rsidR="00BB0034" w:rsidRPr="0060030B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>и документов в соответствии с настоящим</w:t>
      </w:r>
    </w:p>
    <w:p w:rsidR="00BB0034" w:rsidRPr="0060030B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>административным регламентом в адрес заявителя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По результатам рассмотрения заявления и документов, предоставленных заявителем, ответственный специалист осуществляет подготовку: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правового акта о предоставлении жилого помещения маневренного фонда (о внесении изменения(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правовой акт о предоставлении жилого помещения маневренного фонда) (далее - проект правового акта);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уведомления об отказе в предоставлении жилого помещения маневренного фонда (о внесении изменения(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правовой акт о предоставлении жилого помещения маневренного фонда) (далее - письменное уведомление).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правового акта подлежит согласованию уполномоченными лицами</w:t>
      </w:r>
      <w:r w:rsidR="00600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порядке. После его принятия один экземпляр правового акта вручается (направляется посредством почтового отправления заказным письмом с ув</w:t>
      </w:r>
      <w:r w:rsidR="00600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едомлением о </w:t>
      </w:r>
      <w:r w:rsidR="00D32FAC">
        <w:rPr>
          <w:rFonts w:ascii="Times New Roman" w:hAnsi="Times New Roman" w:cs="Times New Roman"/>
          <w:color w:val="000000" w:themeColor="text1"/>
          <w:sz w:val="28"/>
          <w:szCs w:val="28"/>
        </w:rPr>
        <w:t>вручении) заявителю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рабочих дней, но не позднее срока, установленного </w:t>
      </w:r>
      <w:hyperlink r:id="rId92" w:anchor="P7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является окончанием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комплекта документов для предоставления муниципальной услуги через МФЦ и при наличии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отметки в заявлении согласно </w:t>
      </w:r>
      <w:hyperlink r:id="rId93" w:anchor="P251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24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копия правового акта направляется в МФЦ для последующего вручения (направления посредством почтового отправления заказным письмом с уведомлением о вручении) заявителю не позднее срока, установленного </w:t>
      </w:r>
      <w:hyperlink r:id="rId94" w:anchor="P7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что является окончанием предоставления муниципальной услуги.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32. Письменное уведомление з</w:t>
      </w:r>
      <w:r w:rsidR="0060030B">
        <w:rPr>
          <w:rFonts w:ascii="Times New Roman" w:hAnsi="Times New Roman" w:cs="Times New Roman"/>
          <w:color w:val="000000" w:themeColor="text1"/>
          <w:sz w:val="28"/>
          <w:szCs w:val="28"/>
        </w:rPr>
        <w:t>а подписью главы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="00600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иного уполномоченного лица главы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разъяснением права заявителя на получение предоставленных им в соответствии с </w:t>
      </w:r>
      <w:hyperlink r:id="rId95" w:anchor="P9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6" w:anchor="P10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7" w:anchor="P12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8" w:anchor="P12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9" w:anchor="P132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документов на основании личного </w:t>
      </w:r>
      <w:hyperlink r:id="rId100" w:anchor="P129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10 к административному ре</w:t>
      </w:r>
      <w:r w:rsidR="0060030B">
        <w:rPr>
          <w:rFonts w:ascii="Times New Roman" w:hAnsi="Times New Roman" w:cs="Times New Roman"/>
          <w:color w:val="000000" w:themeColor="text1"/>
          <w:sz w:val="28"/>
          <w:szCs w:val="28"/>
        </w:rPr>
        <w:t>гламенту) направляется администрацией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посредством почтового отправления заказным письмом с уведомлением о вручении или вручается лично не позднее чем через 3 рабочих дня со дня принятия соответствующего решения, но не позднее срока, установленного </w:t>
      </w:r>
      <w:hyperlink r:id="rId101" w:anchor="P7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что является окончанием предоставления муниципальной услуги.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заявлении согласно </w:t>
      </w:r>
      <w:hyperlink r:id="rId102" w:anchor="P251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24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письменное уведомление направляется в МФЦ для последующего вручения (направления посредством почтового отправления заказным письмом с уведомлением о вручении) заявителю не позднее срока, установленного </w:t>
      </w:r>
      <w:hyperlink r:id="rId103" w:anchor="P7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что является окончанием предоставления муниципальной услуги. МФЦ в обязате</w:t>
      </w:r>
      <w:r w:rsidR="0060030B">
        <w:rPr>
          <w:rFonts w:ascii="Times New Roman" w:hAnsi="Times New Roman" w:cs="Times New Roman"/>
          <w:color w:val="000000" w:themeColor="text1"/>
          <w:sz w:val="28"/>
          <w:szCs w:val="28"/>
        </w:rPr>
        <w:t>льном порядке уведомляет администрацию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комплекта документов через МФЦ при отсутствии соответствующей отметки в заявлении </w:t>
      </w:r>
      <w:r w:rsidR="00600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60030B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пункта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</w:t>
      </w:r>
      <w:r w:rsidR="0060030B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нистративного регламента 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 МФЦ о результатах предоставления муниципальной услуги путем направления копии документа, подтверждающего принятие решения по результатам предоставления муниципальной услуги.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муниципальной услуги в электронной форме с использованием Единого портала документ, подтверждающий принятие решения по результатам предоставления муниципальной услуги, может быть получен заявителем в электронной форме при наличии технической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возможности.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предоставлении муниципальной услуги либо об отказе в предоставлении муниципальной услуги по запросу, поданному в электронной форме, подписывается уполномоченным лицом с использованием электронной подписи и направляется заявителю через Единый портал. На бумажном носителе результат муниципальной услуги направляется заявителю заказным письмом с уведомлением, если заявитель не указал иной способ получения муниципальной услуги.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034" w:rsidRPr="0060030B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0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учетного дела заявителя,</w:t>
      </w:r>
    </w:p>
    <w:p w:rsidR="00BB0034" w:rsidRPr="0060030B" w:rsidRDefault="00D32FAC" w:rsidP="00BB00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0B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отношении,</w:t>
      </w:r>
      <w:r w:rsidR="00BB0034" w:rsidRPr="00600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вынесено решение по результатам</w:t>
      </w:r>
    </w:p>
    <w:p w:rsidR="00BB0034" w:rsidRPr="0060030B" w:rsidRDefault="00BB0034" w:rsidP="00BB00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0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33. Основанием для начала административной процедуры является вручение или направление заявителю соответствующего правового акта либо письменного уведомления по результатам предоставления муниципальной услуги.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34. Ответственный специалист формирует учетные дела граждан.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Сформированные учетные дела граждан подле</w:t>
      </w:r>
      <w:r>
        <w:rPr>
          <w:rFonts w:ascii="Times New Roman" w:hAnsi="Times New Roman" w:cs="Times New Roman"/>
          <w:sz w:val="28"/>
          <w:szCs w:val="28"/>
        </w:rPr>
        <w:t>жат систематизации и хранению в алфавитном порядке (по фамилии заявителя), исходя из года принятия правовых актов о предоставлении жилого помещения маневренного фонда.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последующие учетные дела заявителей (с правовыми актами о внесении изменения(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правовые акты о предоставлении жилого помещения маневренного фонда) приобщаются к первичному учетному делу.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Самостоятельному учету и хранению подлежат учетные дела граждан, в отношении которых вынесено решение об отказе в предоставлении жилого помещения маневренного фонда, исходя из года принятия решения об отказе (о внесении изменения(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правовые акты о предоставлении жилого помещения маневренного фонда).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Pr="0060030B" w:rsidRDefault="00BB0034" w:rsidP="00BB00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>IV. Формы контроля</w:t>
      </w:r>
    </w:p>
    <w:p w:rsidR="00BB0034" w:rsidRPr="0060030B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органа, предоставляющего муниципальную услугу, уполномоченных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осуществляет</w:t>
      </w:r>
      <w:r w:rsidR="0060030B">
        <w:rPr>
          <w:rFonts w:ascii="Times New Roman" w:hAnsi="Times New Roman" w:cs="Times New Roman"/>
          <w:sz w:val="28"/>
          <w:szCs w:val="28"/>
        </w:rPr>
        <w:t>ся уполномоченным лицом 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соблюдения и исполнения положений настоящего административного регламента устанавли</w:t>
      </w:r>
      <w:r w:rsidR="0060030B">
        <w:rPr>
          <w:rFonts w:ascii="Times New Roman" w:hAnsi="Times New Roman" w:cs="Times New Roman"/>
          <w:sz w:val="28"/>
          <w:szCs w:val="28"/>
        </w:rPr>
        <w:t>вается правовым актом администрации</w:t>
      </w:r>
      <w:r>
        <w:rPr>
          <w:rFonts w:ascii="Times New Roman" w:hAnsi="Times New Roman" w:cs="Times New Roman"/>
          <w:sz w:val="28"/>
          <w:szCs w:val="28"/>
        </w:rPr>
        <w:t>. Внеплановая проверка проводится по конкретному обращению заявителя или иных заинтересованных лиц.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Основными задачами системы контроля являются: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своевременное выявление отклонений в сроках и качестве предоставления муниципальной услуги;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предупреждение неисполнения или ненадлежащего исполнения предоставления муниципальной услуги, а также принятие мер по данным фактам.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рассмотрением своих заявлений заявители могут осуществлять на основании и</w:t>
      </w:r>
      <w:r w:rsidR="0060030B">
        <w:rPr>
          <w:rFonts w:ascii="Times New Roman" w:hAnsi="Times New Roman" w:cs="Times New Roman"/>
          <w:sz w:val="28"/>
          <w:szCs w:val="28"/>
        </w:rPr>
        <w:t>нформации, полученной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телефону или лично при консультировании.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Специалисты Комитета, ответственные за предоставление муниципальной услуги, несут персональную ответственность за соблюдение сроков, правильность выполнения административных процедур, установленных настоящим административным регламентом, полноту и качество оказания муниципальной услуги.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виновные лица могут привлекаться к ответственности в соответствии с действующим законодательством Российской Федерации.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Pr="0060030B" w:rsidRDefault="00BB0034" w:rsidP="00BB00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BB0034" w:rsidRPr="0060030B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</w:t>
      </w:r>
    </w:p>
    <w:p w:rsidR="00BB0034" w:rsidRPr="0060030B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</w:p>
    <w:p w:rsidR="00BB0034" w:rsidRPr="0060030B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>должностного лица либо муниципального служащего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33"/>
      <w:bookmarkEnd w:id="21"/>
      <w:r>
        <w:rPr>
          <w:rFonts w:ascii="Times New Roman" w:hAnsi="Times New Roman" w:cs="Times New Roman"/>
          <w:sz w:val="28"/>
          <w:szCs w:val="28"/>
        </w:rPr>
        <w:lastRenderedPageBreak/>
        <w:t>38. Заявитель вправе подать жалобу на решения и действия (бездействие) органа, предоставляющего муниципальную услугу, должностных лиц, муниципальных служащих органа, предоставляюще</w:t>
      </w:r>
      <w:r w:rsidR="0046210F">
        <w:rPr>
          <w:rFonts w:ascii="Times New Roman" w:hAnsi="Times New Roman" w:cs="Times New Roman"/>
          <w:sz w:val="28"/>
          <w:szCs w:val="28"/>
        </w:rPr>
        <w:t xml:space="preserve">го муниципальную услугу, Главе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46210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форме. Жалобы на решения, принятые руководителем органа, предоставляющего муниципальную </w:t>
      </w:r>
      <w:r w:rsidR="0046210F">
        <w:rPr>
          <w:rFonts w:ascii="Times New Roman" w:hAnsi="Times New Roman" w:cs="Times New Roman"/>
          <w:sz w:val="28"/>
          <w:szCs w:val="28"/>
        </w:rPr>
        <w:t>услугу) рассматриваютсянепосредственно главой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</w:t>
      </w:r>
      <w:r w:rsidR="0046210F">
        <w:rPr>
          <w:rFonts w:ascii="Times New Roman" w:hAnsi="Times New Roman" w:cs="Times New Roman"/>
          <w:sz w:val="28"/>
          <w:szCs w:val="28"/>
        </w:rPr>
        <w:t xml:space="preserve">ициального сайта Администрации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46210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32FAC">
        <w:rPr>
          <w:rFonts w:ascii="Times New Roman" w:hAnsi="Times New Roman" w:cs="Times New Roman"/>
          <w:sz w:val="28"/>
          <w:szCs w:val="28"/>
        </w:rPr>
        <w:t>,</w:t>
      </w:r>
      <w:bookmarkStart w:id="22" w:name="_GoBack"/>
      <w:bookmarkEnd w:id="22"/>
      <w:r>
        <w:rPr>
          <w:rFonts w:ascii="Times New Roman" w:hAnsi="Times New Roman" w:cs="Times New Roman"/>
          <w:sz w:val="28"/>
          <w:szCs w:val="28"/>
        </w:rPr>
        <w:t xml:space="preserve"> Единого портала либо регионального портала государственных и муниципальных услуг, а также может быть принята при личном приеме заявителя Главой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46210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10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Федерального </w:t>
      </w:r>
      <w:hyperlink r:id="rId105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06.04.2011 N 63-ФЗ "Об электронной подписи", </w:t>
      </w:r>
      <w:hyperlink r:id="rId10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 при наличии соглашения о взаимодействии, заключенного м</w:t>
      </w:r>
      <w:r w:rsidR="0046210F">
        <w:rPr>
          <w:rFonts w:ascii="Times New Roman" w:hAnsi="Times New Roman" w:cs="Times New Roman"/>
          <w:sz w:val="28"/>
          <w:szCs w:val="28"/>
        </w:rPr>
        <w:t xml:space="preserve">ежду МФЦ и Администрацией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46210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жалобы МФЦ обеспечивает ее пе</w:t>
      </w:r>
      <w:r w:rsidR="0046210F">
        <w:rPr>
          <w:rFonts w:ascii="Times New Roman" w:hAnsi="Times New Roman" w:cs="Times New Roman"/>
          <w:sz w:val="28"/>
          <w:szCs w:val="28"/>
        </w:rPr>
        <w:t>редачу в Администрацию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 представляется документ, подтверждающий полномочия на осуществление действий от имени заявителя.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Заявитель может обратиться с жалобой, в том числе в следующих случаях: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нарушения срока предоставления муниципальной услуги;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</w:t>
      </w:r>
      <w:r w:rsidR="0046210F">
        <w:rPr>
          <w:rFonts w:ascii="Times New Roman" w:hAnsi="Times New Roman" w:cs="Times New Roman"/>
          <w:sz w:val="28"/>
          <w:szCs w:val="28"/>
        </w:rPr>
        <w:t>ыми правовыми актами Иркутской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муниципальн</w:t>
      </w:r>
      <w:r w:rsidR="0046210F">
        <w:rPr>
          <w:rFonts w:ascii="Times New Roman" w:hAnsi="Times New Roman" w:cs="Times New Roman"/>
          <w:sz w:val="28"/>
          <w:szCs w:val="28"/>
        </w:rPr>
        <w:t xml:space="preserve">ыми правовыми актами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</w:t>
      </w:r>
      <w:r w:rsidR="0046210F">
        <w:rPr>
          <w:rFonts w:ascii="Times New Roman" w:hAnsi="Times New Roman" w:cs="Times New Roman"/>
          <w:sz w:val="28"/>
          <w:szCs w:val="28"/>
        </w:rPr>
        <w:t>правовыми актами Иркутской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муниципальн</w:t>
      </w:r>
      <w:r w:rsidR="0046210F">
        <w:rPr>
          <w:rFonts w:ascii="Times New Roman" w:hAnsi="Times New Roman" w:cs="Times New Roman"/>
          <w:sz w:val="28"/>
          <w:szCs w:val="28"/>
        </w:rPr>
        <w:t xml:space="preserve">ыми правовыми актами Администрации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46210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6210F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46210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 w:rsidR="0046210F">
        <w:rPr>
          <w:rFonts w:ascii="Times New Roman" w:hAnsi="Times New Roman" w:cs="Times New Roman"/>
          <w:sz w:val="28"/>
          <w:szCs w:val="28"/>
        </w:rPr>
        <w:t>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</w:t>
      </w:r>
      <w:r w:rsidR="0046210F">
        <w:rPr>
          <w:rFonts w:ascii="Times New Roman" w:hAnsi="Times New Roman" w:cs="Times New Roman"/>
          <w:sz w:val="28"/>
          <w:szCs w:val="28"/>
        </w:rPr>
        <w:t xml:space="preserve">ыми правовыми актами Администрации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46210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</w:t>
      </w:r>
      <w:r w:rsidR="0046210F">
        <w:rPr>
          <w:rFonts w:ascii="Times New Roman" w:hAnsi="Times New Roman" w:cs="Times New Roman"/>
          <w:sz w:val="28"/>
          <w:szCs w:val="28"/>
        </w:rPr>
        <w:t>ыми правовыми актами Иркутской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муниципальн</w:t>
      </w:r>
      <w:r w:rsidR="0046210F">
        <w:rPr>
          <w:rFonts w:ascii="Times New Roman" w:hAnsi="Times New Roman" w:cs="Times New Roman"/>
          <w:sz w:val="28"/>
          <w:szCs w:val="28"/>
        </w:rPr>
        <w:t xml:space="preserve">ыми правовыми актами Администрации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46210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уполномоченного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Жалоба должна содержать: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уполномоченного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уполномоченного лица органа,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Ответ на жалобу, содержащуюся в письменном обращении заявителя, не дается в следующих случаях: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указана фамилия гражданина, направившего обращение, и почтовый адрес, по которому должен быть направлен ответ;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обращении содержатся нецензурные либо оскорбительные выражения, угрозы жизни, здоровью и имуществу уполномоченного лица, а также членов его семьи. В этом случае заявителю направляется сообщение о недопустимости злоупотреблении правом;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если текст письменного обращения не поддается прочтению, ответ на обращение </w:t>
      </w:r>
      <w:r w:rsidR="0046210F">
        <w:rPr>
          <w:rFonts w:ascii="Times New Roman" w:hAnsi="Times New Roman" w:cs="Times New Roman"/>
          <w:sz w:val="28"/>
          <w:szCs w:val="28"/>
        </w:rPr>
        <w:t>не дается,</w:t>
      </w:r>
      <w:r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орган местного самоуправления или уполномоченному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этом случае заявителю направляется уведомление о прекращении переписки по этому вопросу, при условии, что указанное обращение и ранее направляемые обращения направлялись в один и тот же орган местного самоуправления или одному и тому же уполномоченному лицу.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Поступившая жалоба подлежит регистрации не позднее следующего рабочего дня со дня ее поступления и рассмотрению уполномоченным лицом, наделенным полномочиями по рассмотрению жалоб, в течение 15 рабочих дней со дня ее регистрации, а в случае обжалования отказа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C08FE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EC08F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(15 рабочих дней) таких исправлений - в течение 5 рабочих дней со дня ее регистрации.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59"/>
      <w:bookmarkEnd w:id="23"/>
      <w:r>
        <w:rPr>
          <w:rFonts w:ascii="Times New Roman" w:hAnsi="Times New Roman" w:cs="Times New Roman"/>
          <w:sz w:val="28"/>
          <w:szCs w:val="28"/>
        </w:rPr>
        <w:lastRenderedPageBreak/>
        <w:t>43. По результатам рассмотрения жалобы орган, уполномоченный на ее рассмотрение, принимает одно из следующих решений: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</w:t>
      </w:r>
      <w:r w:rsidR="00EC08FE">
        <w:rPr>
          <w:rFonts w:ascii="Times New Roman" w:hAnsi="Times New Roman" w:cs="Times New Roman"/>
          <w:sz w:val="28"/>
          <w:szCs w:val="28"/>
        </w:rPr>
        <w:t>тивными правовыми актами Иркутской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муниципальными пра</w:t>
      </w:r>
      <w:r w:rsidR="00EC08FE">
        <w:rPr>
          <w:rFonts w:ascii="Times New Roman" w:hAnsi="Times New Roman" w:cs="Times New Roman"/>
          <w:sz w:val="28"/>
          <w:szCs w:val="28"/>
        </w:rPr>
        <w:t xml:space="preserve">вовыми актами Администрации </w:t>
      </w:r>
      <w:proofErr w:type="spellStart"/>
      <w:r w:rsidR="00EC08FE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EC08F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, а также в иных формах;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дня, следующего за днем принятия решения, указанного в </w:t>
      </w:r>
      <w:hyperlink r:id="rId107" w:anchor="P35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43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(при наличии технической возможности) направляется мотивированный ответ о результатах рассмотрения жалобы.</w:t>
      </w:r>
    </w:p>
    <w:p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08" w:anchor="P333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BB0034" w:rsidRDefault="00BB0034" w:rsidP="00EC0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46. К отношениям, не урегулированным нормами настоящего раздела, применяются положения </w:t>
      </w:r>
      <w:hyperlink r:id="rId10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</w:t>
      </w:r>
      <w:r w:rsidR="00EC08FE">
        <w:rPr>
          <w:rFonts w:ascii="Times New Roman" w:hAnsi="Times New Roman" w:cs="Times New Roman"/>
          <w:color w:val="000000" w:themeColor="text1"/>
          <w:sz w:val="28"/>
          <w:szCs w:val="28"/>
        </w:rPr>
        <w:t>ых фондов Российской Федерации.</w:t>
      </w: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Default="00EC08FE" w:rsidP="00BB003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С.З.Гаталюк</w:t>
      </w:r>
      <w:proofErr w:type="spellEnd"/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B6A" w:rsidRDefault="00C91B6A"/>
    <w:sectPr w:rsidR="00C91B6A" w:rsidSect="00FF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910EA"/>
    <w:multiLevelType w:val="hybridMultilevel"/>
    <w:tmpl w:val="A5182E78"/>
    <w:lvl w:ilvl="0" w:tplc="EC14474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4766BF"/>
    <w:multiLevelType w:val="hybridMultilevel"/>
    <w:tmpl w:val="11A2D39A"/>
    <w:lvl w:ilvl="0" w:tplc="46D25152">
      <w:start w:val="1"/>
      <w:numFmt w:val="decimal"/>
      <w:lvlText w:val="%1."/>
      <w:lvlJc w:val="left"/>
      <w:pPr>
        <w:ind w:left="1230" w:hanging="69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F90FA8"/>
    <w:rsid w:val="00055DB9"/>
    <w:rsid w:val="00085157"/>
    <w:rsid w:val="000953F7"/>
    <w:rsid w:val="000B146D"/>
    <w:rsid w:val="001A347E"/>
    <w:rsid w:val="001D3447"/>
    <w:rsid w:val="001F1778"/>
    <w:rsid w:val="002166A4"/>
    <w:rsid w:val="002C61DC"/>
    <w:rsid w:val="003009CA"/>
    <w:rsid w:val="00314802"/>
    <w:rsid w:val="0031640C"/>
    <w:rsid w:val="003955B0"/>
    <w:rsid w:val="003C4E1A"/>
    <w:rsid w:val="003D7045"/>
    <w:rsid w:val="00452231"/>
    <w:rsid w:val="0046210F"/>
    <w:rsid w:val="0049722C"/>
    <w:rsid w:val="00497406"/>
    <w:rsid w:val="00545E7D"/>
    <w:rsid w:val="00554BDD"/>
    <w:rsid w:val="005A1F8F"/>
    <w:rsid w:val="005C7B03"/>
    <w:rsid w:val="0060030B"/>
    <w:rsid w:val="006F3FE3"/>
    <w:rsid w:val="007977F6"/>
    <w:rsid w:val="007A40F5"/>
    <w:rsid w:val="007B489C"/>
    <w:rsid w:val="00814C8A"/>
    <w:rsid w:val="008362CB"/>
    <w:rsid w:val="00836A1E"/>
    <w:rsid w:val="0084050E"/>
    <w:rsid w:val="008B3B04"/>
    <w:rsid w:val="00920A6F"/>
    <w:rsid w:val="009A4D3A"/>
    <w:rsid w:val="009B2572"/>
    <w:rsid w:val="00A26E0C"/>
    <w:rsid w:val="00A272E4"/>
    <w:rsid w:val="00A97B2C"/>
    <w:rsid w:val="00B05B6E"/>
    <w:rsid w:val="00B22302"/>
    <w:rsid w:val="00B45D24"/>
    <w:rsid w:val="00B61090"/>
    <w:rsid w:val="00B769CD"/>
    <w:rsid w:val="00BB0034"/>
    <w:rsid w:val="00BE0627"/>
    <w:rsid w:val="00C25369"/>
    <w:rsid w:val="00C66640"/>
    <w:rsid w:val="00C91B6A"/>
    <w:rsid w:val="00C94FA0"/>
    <w:rsid w:val="00CA49FE"/>
    <w:rsid w:val="00CB3FC6"/>
    <w:rsid w:val="00CE3520"/>
    <w:rsid w:val="00CF38F1"/>
    <w:rsid w:val="00D32FAC"/>
    <w:rsid w:val="00E278A3"/>
    <w:rsid w:val="00EC08FE"/>
    <w:rsid w:val="00EE5946"/>
    <w:rsid w:val="00F90FA8"/>
    <w:rsid w:val="00F93194"/>
    <w:rsid w:val="00FF2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3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003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link w:val="50"/>
    <w:semiHidden/>
    <w:unhideWhenUsed/>
    <w:qFormat/>
    <w:rsid w:val="00BB0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0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BB00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aliases w:val="Обычный (Web),Обычный (веб)1"/>
    <w:basedOn w:val="a"/>
    <w:uiPriority w:val="99"/>
    <w:semiHidden/>
    <w:unhideWhenUsed/>
    <w:qFormat/>
    <w:rsid w:val="00BB00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BB0034"/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Текст выноски Знак"/>
    <w:basedOn w:val="a0"/>
    <w:link w:val="a7"/>
    <w:uiPriority w:val="99"/>
    <w:semiHidden/>
    <w:locked/>
    <w:rsid w:val="00BB0034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link w:val="a9"/>
    <w:uiPriority w:val="99"/>
    <w:locked/>
    <w:rsid w:val="00BB0034"/>
  </w:style>
  <w:style w:type="paragraph" w:customStyle="1" w:styleId="ConsPlusNormal">
    <w:name w:val="ConsPlusNormal"/>
    <w:uiPriority w:val="99"/>
    <w:semiHidden/>
    <w:qFormat/>
    <w:rsid w:val="00BB0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semiHidden/>
    <w:qFormat/>
    <w:rsid w:val="00BB0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qFormat/>
    <w:rsid w:val="00BB0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semiHidden/>
    <w:qFormat/>
    <w:rsid w:val="00BB0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semiHidden/>
    <w:qFormat/>
    <w:rsid w:val="00BB0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semiHidden/>
    <w:qFormat/>
    <w:rsid w:val="00BB0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semiHidden/>
    <w:qFormat/>
    <w:rsid w:val="00BB0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semiHidden/>
    <w:qFormat/>
    <w:rsid w:val="00BB00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4"/>
    <w:qFormat/>
    <w:rsid w:val="00BB0034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11">
    <w:name w:val="Заголовок Знак1"/>
    <w:basedOn w:val="a0"/>
    <w:rsid w:val="00BB00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link w:val="a8"/>
    <w:uiPriority w:val="99"/>
    <w:qFormat/>
    <w:rsid w:val="00BB00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6"/>
    <w:uiPriority w:val="99"/>
    <w:semiHidden/>
    <w:unhideWhenUsed/>
    <w:rsid w:val="00BB003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BB0034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BB00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BB003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0034"/>
    <w:rPr>
      <w:color w:val="800080"/>
      <w:u w:val="single"/>
    </w:rPr>
  </w:style>
  <w:style w:type="character" w:styleId="ad">
    <w:name w:val="Emphasis"/>
    <w:basedOn w:val="a0"/>
    <w:uiPriority w:val="20"/>
    <w:qFormat/>
    <w:rsid w:val="003955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Downloads\reglamentmanevrennyyfond.docx" TargetMode="External"/><Relationship Id="rId21" Type="http://schemas.openxmlformats.org/officeDocument/2006/relationships/hyperlink" Target="file:///C:\Users\User\Downloads\reglamentmanevrennyyfond.docx" TargetMode="External"/><Relationship Id="rId42" Type="http://schemas.openxmlformats.org/officeDocument/2006/relationships/hyperlink" Target="file:///C:\Users\User\Downloads\reglamentmanevrennyyfond.docx" TargetMode="External"/><Relationship Id="rId47" Type="http://schemas.openxmlformats.org/officeDocument/2006/relationships/hyperlink" Target="file:///C:\Users\User\Downloads\reglamentmanevrennyyfond.docx" TargetMode="External"/><Relationship Id="rId63" Type="http://schemas.openxmlformats.org/officeDocument/2006/relationships/hyperlink" Target="file:///C:\Users\User\Downloads\reglamentmanevrennyyfond.docx" TargetMode="External"/><Relationship Id="rId68" Type="http://schemas.openxmlformats.org/officeDocument/2006/relationships/hyperlink" Target="file:///C:\Users\User\Downloads\reglamentmanevrennyyfond.docx" TargetMode="External"/><Relationship Id="rId84" Type="http://schemas.openxmlformats.org/officeDocument/2006/relationships/hyperlink" Target="file:///C:\Users\User\Downloads\reglamentmanevrennyyfond.docx" TargetMode="External"/><Relationship Id="rId89" Type="http://schemas.openxmlformats.org/officeDocument/2006/relationships/hyperlink" Target="file:///C:\Users\User\Downloads\reglamentmanevrennyyfond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reglamentmanevrennyyfond.docx" TargetMode="External"/><Relationship Id="rId29" Type="http://schemas.openxmlformats.org/officeDocument/2006/relationships/hyperlink" Target="consultantplus://offline/ref=2CED444EB37D51972A68CB77B90661F589947D5E9E5B4AC8DA2AB986424B2ED70764620D9E649CC14DD932C347BDC7878FE41C5BBF1683BCt1tDK" TargetMode="External"/><Relationship Id="rId107" Type="http://schemas.openxmlformats.org/officeDocument/2006/relationships/hyperlink" Target="file:///C:\Users\User\Downloads\reglamentmanevrennyyfond.docx" TargetMode="External"/><Relationship Id="rId11" Type="http://schemas.openxmlformats.org/officeDocument/2006/relationships/hyperlink" Target="consultantplus://offline/ref=2CED444EB37D51972A68CB77B90661F5889E795F9C554AC8DA2AB986424B2ED715643A019E6D81C64CCC649202tEt1K" TargetMode="External"/><Relationship Id="rId24" Type="http://schemas.openxmlformats.org/officeDocument/2006/relationships/hyperlink" Target="file:///C:\Users\User\Downloads\reglamentmanevrennyyfond.docx" TargetMode="External"/><Relationship Id="rId32" Type="http://schemas.openxmlformats.org/officeDocument/2006/relationships/hyperlink" Target="file:///C:\Users\User\Downloads\reglamentmanevrennyyfond.docx" TargetMode="External"/><Relationship Id="rId37" Type="http://schemas.openxmlformats.org/officeDocument/2006/relationships/hyperlink" Target="file:///C:\Users\User\Downloads\reglamentmanevrennyyfond.docx" TargetMode="External"/><Relationship Id="rId40" Type="http://schemas.openxmlformats.org/officeDocument/2006/relationships/hyperlink" Target="file:///C:\Users\User\Downloads\reglamentmanevrennyyfond.docx" TargetMode="External"/><Relationship Id="rId45" Type="http://schemas.openxmlformats.org/officeDocument/2006/relationships/hyperlink" Target="file:///C:\Users\User\Downloads\reglamentmanevrennyyfond.docx" TargetMode="External"/><Relationship Id="rId53" Type="http://schemas.openxmlformats.org/officeDocument/2006/relationships/hyperlink" Target="file:///C:\Users\User\Downloads\reglamentmanevrennyyfond.docx" TargetMode="External"/><Relationship Id="rId58" Type="http://schemas.openxmlformats.org/officeDocument/2006/relationships/hyperlink" Target="file:///C:\Users\User\Downloads\reglamentmanevrennyyfond.docx" TargetMode="External"/><Relationship Id="rId66" Type="http://schemas.openxmlformats.org/officeDocument/2006/relationships/hyperlink" Target="consultantplus://offline/ref=2CED444EB37D51972A68CB77B90661F589947E539B5E4AC8DA2AB986424B2ED7076462089D6FCB9608876B920AF6CB8798F81D5AtAt8K" TargetMode="External"/><Relationship Id="rId74" Type="http://schemas.openxmlformats.org/officeDocument/2006/relationships/hyperlink" Target="file:///C:\Users\User\Downloads\reglamentmanevrennyyfond.docx" TargetMode="External"/><Relationship Id="rId79" Type="http://schemas.openxmlformats.org/officeDocument/2006/relationships/hyperlink" Target="file:///C:\Users\User\Downloads\reglamentmanevrennyyfond.docx" TargetMode="External"/><Relationship Id="rId87" Type="http://schemas.openxmlformats.org/officeDocument/2006/relationships/hyperlink" Target="file:///C:\Users\User\Downloads\reglamentmanevrennyyfond.docx" TargetMode="External"/><Relationship Id="rId102" Type="http://schemas.openxmlformats.org/officeDocument/2006/relationships/hyperlink" Target="file:///C:\Users\User\Downloads\reglamentmanevrennyyfond.docx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file:///C:\Users\User\Downloads\reglamentmanevrennyyfond.docx" TargetMode="External"/><Relationship Id="rId82" Type="http://schemas.openxmlformats.org/officeDocument/2006/relationships/hyperlink" Target="file:///C:\Users\User\Downloads\reglamentmanevrennyyfond.docx" TargetMode="External"/><Relationship Id="rId90" Type="http://schemas.openxmlformats.org/officeDocument/2006/relationships/hyperlink" Target="file:///C:\Users\User\Downloads\reglamentmanevrennyyfond.docx" TargetMode="External"/><Relationship Id="rId95" Type="http://schemas.openxmlformats.org/officeDocument/2006/relationships/hyperlink" Target="file:///C:\Users\User\Downloads\reglamentmanevrennyyfond.docx" TargetMode="External"/><Relationship Id="rId19" Type="http://schemas.openxmlformats.org/officeDocument/2006/relationships/hyperlink" Target="file:///C:\Users\User\Downloads\reglamentmanevrennyyfond.docx" TargetMode="External"/><Relationship Id="rId14" Type="http://schemas.openxmlformats.org/officeDocument/2006/relationships/hyperlink" Target="consultantplus://offline/ref=2CED444EB37D51972A68CB77B90661F589967F55985A4AC8DA2AB986424B2ED715643A019E6D81C64CCC649202tEt1K" TargetMode="External"/><Relationship Id="rId22" Type="http://schemas.openxmlformats.org/officeDocument/2006/relationships/hyperlink" Target="file:///C:\Users\User\Downloads\reglamentmanevrennyyfond.docx" TargetMode="External"/><Relationship Id="rId27" Type="http://schemas.openxmlformats.org/officeDocument/2006/relationships/hyperlink" Target="consultantplus://offline/ref=2CED444EB37D51972A68CB77B90661F589947D5E9E5B4AC8DA2AB986424B2ED70764620D9E659DCF44D932C347BDC7878FE41C5BBF1683BCt1tDK" TargetMode="External"/><Relationship Id="rId30" Type="http://schemas.openxmlformats.org/officeDocument/2006/relationships/hyperlink" Target="consultantplus://offline/ref=2CED444EB37D51972A68CB77B90661F589947D5E9E5B4AC8DA2AB986424B2ED70764620D9E649CC04AD932C347BDC7878FE41C5BBF1683BCt1tDK" TargetMode="External"/><Relationship Id="rId35" Type="http://schemas.openxmlformats.org/officeDocument/2006/relationships/hyperlink" Target="file:///C:\Users\User\Downloads\reglamentmanevrennyyfond.docx" TargetMode="External"/><Relationship Id="rId43" Type="http://schemas.openxmlformats.org/officeDocument/2006/relationships/hyperlink" Target="file:///C:\Users\User\Downloads\reglamentmanevrennyyfond.docx" TargetMode="External"/><Relationship Id="rId48" Type="http://schemas.openxmlformats.org/officeDocument/2006/relationships/hyperlink" Target="file:///C:\Users\User\Downloads\reglamentmanevrennyyfond.docx" TargetMode="External"/><Relationship Id="rId56" Type="http://schemas.openxmlformats.org/officeDocument/2006/relationships/hyperlink" Target="file:///C:\Users\User\Downloads\reglamentmanevrennyyfond.docx" TargetMode="External"/><Relationship Id="rId64" Type="http://schemas.openxmlformats.org/officeDocument/2006/relationships/hyperlink" Target="file:///C:\Users\User\Downloads\reglamentmanevrennyyfond.docx" TargetMode="External"/><Relationship Id="rId69" Type="http://schemas.openxmlformats.org/officeDocument/2006/relationships/hyperlink" Target="file:///C:\Users\User\Downloads\reglamentmanevrennyyfond.docx" TargetMode="External"/><Relationship Id="rId77" Type="http://schemas.openxmlformats.org/officeDocument/2006/relationships/hyperlink" Target="http://vidim-adm.ru/" TargetMode="External"/><Relationship Id="rId100" Type="http://schemas.openxmlformats.org/officeDocument/2006/relationships/hyperlink" Target="file:///C:\Users\User\Downloads\reglamentmanevrennyyfond.docx" TargetMode="External"/><Relationship Id="rId105" Type="http://schemas.openxmlformats.org/officeDocument/2006/relationships/hyperlink" Target="consultantplus://offline/ref=2CED444EB37D51972A68CB77B90661F588947F5E995A4AC8DA2AB986424B2ED715643A019E6D81C64CCC649202tEt1K" TargetMode="External"/><Relationship Id="rId8" Type="http://schemas.openxmlformats.org/officeDocument/2006/relationships/hyperlink" Target="consultantplus://offline/ref=2CED444EB37D51972A68CB77B90661F589947E539B5E4AC8DA2AB986424B2ED70764620D9E649FCE48D932C347BDC7878FE41C5BBF1683BCt1tDK" TargetMode="External"/><Relationship Id="rId51" Type="http://schemas.openxmlformats.org/officeDocument/2006/relationships/hyperlink" Target="file:///C:\Users\User\Downloads\reglamentmanevrennyyfond.docx" TargetMode="External"/><Relationship Id="rId72" Type="http://schemas.openxmlformats.org/officeDocument/2006/relationships/hyperlink" Target="file:///C:\Users\User\Downloads\reglamentmanevrennyyfond.docx" TargetMode="External"/><Relationship Id="rId80" Type="http://schemas.openxmlformats.org/officeDocument/2006/relationships/hyperlink" Target="file:///C:\Users\User\Downloads\reglamentmanevrennyyfond.docx" TargetMode="External"/><Relationship Id="rId85" Type="http://schemas.openxmlformats.org/officeDocument/2006/relationships/hyperlink" Target="file:///C:\Users\User\Downloads\reglamentmanevrennyyfond.docx" TargetMode="External"/><Relationship Id="rId93" Type="http://schemas.openxmlformats.org/officeDocument/2006/relationships/hyperlink" Target="file:///C:\Users\User\Downloads\reglamentmanevrennyyfond.docx" TargetMode="External"/><Relationship Id="rId98" Type="http://schemas.openxmlformats.org/officeDocument/2006/relationships/hyperlink" Target="file:///C:\Users\User\Downloads\reglamentmanevrennyyfond.docx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CED444EB37D51972A68CB77B90661F589947E539B5E4AC8DA2AB986424B2ED70764620D9E649FCE48D932C347BDC7878FE41C5BBF1683BCt1tDK" TargetMode="External"/><Relationship Id="rId17" Type="http://schemas.openxmlformats.org/officeDocument/2006/relationships/hyperlink" Target="file:///C:\Users\User\Downloads\reglamentmanevrennyyfond.docx" TargetMode="External"/><Relationship Id="rId25" Type="http://schemas.openxmlformats.org/officeDocument/2006/relationships/hyperlink" Target="file:///C:\Users\User\Downloads\reglamentmanevrennyyfond.docx" TargetMode="External"/><Relationship Id="rId33" Type="http://schemas.openxmlformats.org/officeDocument/2006/relationships/hyperlink" Target="file:///C:\Users\User\Downloads\reglamentmanevrennyyfond.docx" TargetMode="External"/><Relationship Id="rId38" Type="http://schemas.openxmlformats.org/officeDocument/2006/relationships/hyperlink" Target="file:///C:\Users\User\Downloads\reglamentmanevrennyyfond.docx" TargetMode="External"/><Relationship Id="rId46" Type="http://schemas.openxmlformats.org/officeDocument/2006/relationships/hyperlink" Target="file:///C:\Users\User\Downloads\reglamentmanevrennyyfond.docx" TargetMode="External"/><Relationship Id="rId59" Type="http://schemas.openxmlformats.org/officeDocument/2006/relationships/hyperlink" Target="file:///C:\Users\User\Downloads\reglamentmanevrennyyfond.docx" TargetMode="External"/><Relationship Id="rId67" Type="http://schemas.openxmlformats.org/officeDocument/2006/relationships/hyperlink" Target="consultantplus://offline/ref=2CED444EB37D51972A68D57AAF6A3EFE839D215B985D499B8477BFD11D1B288247246458DD2092C64CD2679106E39ED6C2AF105BA80A82BD0ABB6318t8t1K" TargetMode="External"/><Relationship Id="rId103" Type="http://schemas.openxmlformats.org/officeDocument/2006/relationships/hyperlink" Target="file:///C:\Users\User\Downloads\reglamentmanevrennyyfond.docx" TargetMode="External"/><Relationship Id="rId108" Type="http://schemas.openxmlformats.org/officeDocument/2006/relationships/hyperlink" Target="file:///C:\Users\User\Downloads\reglamentmanevrennyyfond.docx" TargetMode="External"/><Relationship Id="rId20" Type="http://schemas.openxmlformats.org/officeDocument/2006/relationships/hyperlink" Target="file:///C:\Users\User\Downloads\reglamentmanevrennyyfond.docx" TargetMode="External"/><Relationship Id="rId41" Type="http://schemas.openxmlformats.org/officeDocument/2006/relationships/hyperlink" Target="file:///C:\Users\User\Downloads\reglamentmanevrennyyfond.docx" TargetMode="External"/><Relationship Id="rId54" Type="http://schemas.openxmlformats.org/officeDocument/2006/relationships/hyperlink" Target="file:///C:\Users\User\Downloads\reglamentmanevrennyyfond.docx" TargetMode="External"/><Relationship Id="rId62" Type="http://schemas.openxmlformats.org/officeDocument/2006/relationships/hyperlink" Target="file:///C:\Users\User\Downloads\reglamentmanevrennyyfond.docx" TargetMode="External"/><Relationship Id="rId70" Type="http://schemas.openxmlformats.org/officeDocument/2006/relationships/hyperlink" Target="file:///C:\Users\User\Downloads\reglamentmanevrennyyfond.docx" TargetMode="External"/><Relationship Id="rId75" Type="http://schemas.openxmlformats.org/officeDocument/2006/relationships/hyperlink" Target="file:///C:\Users\User\Downloads\reglamentmanevrennyyfond.docx" TargetMode="External"/><Relationship Id="rId83" Type="http://schemas.openxmlformats.org/officeDocument/2006/relationships/hyperlink" Target="file:///C:\Users\User\Downloads\reglamentmanevrennyyfond.docx" TargetMode="External"/><Relationship Id="rId88" Type="http://schemas.openxmlformats.org/officeDocument/2006/relationships/hyperlink" Target="file:///C:\Users\User\Downloads\reglamentmanevrennyyfond.docx" TargetMode="External"/><Relationship Id="rId91" Type="http://schemas.openxmlformats.org/officeDocument/2006/relationships/hyperlink" Target="file:///C:\Users\User\Downloads\reglamentmanevrennyyfond.docx" TargetMode="External"/><Relationship Id="rId96" Type="http://schemas.openxmlformats.org/officeDocument/2006/relationships/hyperlink" Target="file:///C:\Users\User\Downloads\reglamentmanevrennyyfond.docx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ED444EB37D51972A68CB77B90661F5889E7853920A1DCA8B7FB7834A1B74C7112D6F0580659FD94ED267t9tBK" TargetMode="External"/><Relationship Id="rId15" Type="http://schemas.openxmlformats.org/officeDocument/2006/relationships/hyperlink" Target="consultantplus://offline/ref=2CED444EB37D51972A68D57AAF6A3EFE839D215B985A459A857DBFD11D1B288247246458DD2092C64CD065910AE39ED6C2AF105BA80A82BD0ABB6318t8t1K" TargetMode="External"/><Relationship Id="rId23" Type="http://schemas.openxmlformats.org/officeDocument/2006/relationships/hyperlink" Target="file:///C:\Users\User\Downloads\reglamentmanevrennyyfond.docx" TargetMode="External"/><Relationship Id="rId28" Type="http://schemas.openxmlformats.org/officeDocument/2006/relationships/hyperlink" Target="file:///C:\Users\User\Downloads\reglamentmanevrennyyfond.docx" TargetMode="External"/><Relationship Id="rId36" Type="http://schemas.openxmlformats.org/officeDocument/2006/relationships/hyperlink" Target="file:///C:\Users\User\Downloads\reglamentmanevrennyyfond.docx" TargetMode="External"/><Relationship Id="rId49" Type="http://schemas.openxmlformats.org/officeDocument/2006/relationships/hyperlink" Target="file:///C:\Users\User\Downloads\reglamentmanevrennyyfond.docx" TargetMode="External"/><Relationship Id="rId57" Type="http://schemas.openxmlformats.org/officeDocument/2006/relationships/hyperlink" Target="file:///C:\Users\User\Downloads\reglamentmanevrennyyfond.docx" TargetMode="External"/><Relationship Id="rId106" Type="http://schemas.openxmlformats.org/officeDocument/2006/relationships/hyperlink" Target="consultantplus://offline/ref=2CED444EB37D51972A68CB77B90661F589977E519E5A4AC8DA2AB986424B2ED715643A019E6D81C64CCC649202tEt1K" TargetMode="External"/><Relationship Id="rId10" Type="http://schemas.openxmlformats.org/officeDocument/2006/relationships/hyperlink" Target="consultantplus://offline/ref=2CED444EB37D51972A68CB77B90661F589957F549E5B4AC8DA2AB986424B2ED715643A019E6D81C64CCC649202tEt1K" TargetMode="External"/><Relationship Id="rId31" Type="http://schemas.openxmlformats.org/officeDocument/2006/relationships/hyperlink" Target="file:///C:\Users\User\Downloads\reglamentmanevrennyyfond.docx" TargetMode="External"/><Relationship Id="rId44" Type="http://schemas.openxmlformats.org/officeDocument/2006/relationships/hyperlink" Target="file:///C:\Users\User\Downloads\reglamentmanevrennyyfond.docx" TargetMode="External"/><Relationship Id="rId52" Type="http://schemas.openxmlformats.org/officeDocument/2006/relationships/hyperlink" Target="file:///C:\Users\User\Downloads\reglamentmanevrennyyfond.docx" TargetMode="External"/><Relationship Id="rId60" Type="http://schemas.openxmlformats.org/officeDocument/2006/relationships/hyperlink" Target="file:///C:\Users\User\Downloads\reglamentmanevrennyyfond.docx" TargetMode="External"/><Relationship Id="rId65" Type="http://schemas.openxmlformats.org/officeDocument/2006/relationships/hyperlink" Target="file:///C:\Users\User\Downloads\reglamentmanevrennyyfond.docx" TargetMode="External"/><Relationship Id="rId73" Type="http://schemas.openxmlformats.org/officeDocument/2006/relationships/hyperlink" Target="file:///C:\Users\User\Downloads\reglamentmanevrennyyfond.docx" TargetMode="External"/><Relationship Id="rId78" Type="http://schemas.openxmlformats.org/officeDocument/2006/relationships/hyperlink" Target="file:///C:\Users\User\Downloads\reglamentmanevrennyyfond.docx" TargetMode="External"/><Relationship Id="rId81" Type="http://schemas.openxmlformats.org/officeDocument/2006/relationships/hyperlink" Target="file:///C:\Users\User\Downloads\reglamentmanevrennyyfond.docx" TargetMode="External"/><Relationship Id="rId86" Type="http://schemas.openxmlformats.org/officeDocument/2006/relationships/hyperlink" Target="file:///C:\Users\User\Downloads\reglamentmanevrennyyfond.docx" TargetMode="External"/><Relationship Id="rId94" Type="http://schemas.openxmlformats.org/officeDocument/2006/relationships/hyperlink" Target="file:///C:\Users\User\Downloads\reglamentmanevrennyyfond.docx" TargetMode="External"/><Relationship Id="rId99" Type="http://schemas.openxmlformats.org/officeDocument/2006/relationships/hyperlink" Target="file:///C:\Users\User\Downloads\reglamentmanevrennyyfond.docx" TargetMode="External"/><Relationship Id="rId101" Type="http://schemas.openxmlformats.org/officeDocument/2006/relationships/hyperlink" Target="file:///C:\Users\User\Downloads\reglamentmanevrennyyfond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ED444EB37D51972A68CB77B90661F589947D5E9E5B4AC8DA2AB986424B2ED70764620D9E6499C34CD932C347BDC7878FE41C5BBF1683BCt1tDK" TargetMode="External"/><Relationship Id="rId13" Type="http://schemas.openxmlformats.org/officeDocument/2006/relationships/hyperlink" Target="consultantplus://offline/ref=2CED444EB37D51972A68CB77B90661F588967E53985C4AC8DA2AB986424B2ED715643A019E6D81C64CCC649202tEt1K" TargetMode="External"/><Relationship Id="rId18" Type="http://schemas.openxmlformats.org/officeDocument/2006/relationships/hyperlink" Target="file:///C:\Users\User\Downloads\reglamentmanevrennyyfond.docx" TargetMode="External"/><Relationship Id="rId39" Type="http://schemas.openxmlformats.org/officeDocument/2006/relationships/hyperlink" Target="file:///C:\Users\User\Downloads\reglamentmanevrennyyfond.docx" TargetMode="External"/><Relationship Id="rId109" Type="http://schemas.openxmlformats.org/officeDocument/2006/relationships/hyperlink" Target="consultantplus://offline/ref=2CED444EB37D51972A68CB77B90661F589967F55985A4AC8DA2AB986424B2ED715643A019E6D81C64CCC649202tEt1K" TargetMode="External"/><Relationship Id="rId34" Type="http://schemas.openxmlformats.org/officeDocument/2006/relationships/hyperlink" Target="file:///C:\Users\User\Downloads\reglamentmanevrennyyfond.docx" TargetMode="External"/><Relationship Id="rId50" Type="http://schemas.openxmlformats.org/officeDocument/2006/relationships/hyperlink" Target="file:///C:\Users\User\Downloads\reglamentmanevrennyyfond.docx" TargetMode="External"/><Relationship Id="rId55" Type="http://schemas.openxmlformats.org/officeDocument/2006/relationships/hyperlink" Target="file:///C:\Users\User\Downloads\reglamentmanevrennyyfond.docx" TargetMode="External"/><Relationship Id="rId76" Type="http://schemas.openxmlformats.org/officeDocument/2006/relationships/hyperlink" Target="file:///C:\Users\User\Downloads\reglamentmanevrennyyfond.docx" TargetMode="External"/><Relationship Id="rId97" Type="http://schemas.openxmlformats.org/officeDocument/2006/relationships/hyperlink" Target="file:///C:\Users\User\Downloads\reglamentmanevrennyyfond.docx" TargetMode="External"/><Relationship Id="rId104" Type="http://schemas.openxmlformats.org/officeDocument/2006/relationships/hyperlink" Target="consultantplus://offline/ref=2CED444EB37D51972A68CB77B90661F589947E539B5E4AC8DA2AB986424B2ED715643A019E6D81C64CCC649202tEt1K" TargetMode="External"/><Relationship Id="rId7" Type="http://schemas.openxmlformats.org/officeDocument/2006/relationships/hyperlink" Target="consultantplus://offline/ref=2CED444EB37D51972A68CB77B90661F589947D5E9E5B4AC8DA2AB986424B2ED70764620D9E6499C34CD932C347BDC7878FE41C5BBF1683BCt1tDK" TargetMode="External"/><Relationship Id="rId71" Type="http://schemas.openxmlformats.org/officeDocument/2006/relationships/hyperlink" Target="file:///C:\Users\User\Downloads\reglamentmanevrennyyfond.docx" TargetMode="External"/><Relationship Id="rId92" Type="http://schemas.openxmlformats.org/officeDocument/2006/relationships/hyperlink" Target="file:///C:\Users\User\Downloads\reglamentmanevrennyyfon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E37C8-A1F1-4455-89AE-A9B211B6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9457</Words>
  <Characters>53906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2020-02-18T03:05:00Z</cp:lastPrinted>
  <dcterms:created xsi:type="dcterms:W3CDTF">2023-03-14T14:40:00Z</dcterms:created>
  <dcterms:modified xsi:type="dcterms:W3CDTF">2023-03-14T14:40:00Z</dcterms:modified>
</cp:coreProperties>
</file>